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43" w:rsidRPr="00845443" w:rsidRDefault="00845443">
      <w:pPr>
        <w:rPr>
          <w:color w:val="FF0000"/>
        </w:rPr>
      </w:pPr>
      <w:r>
        <w:t xml:space="preserve">Calendario esami </w:t>
      </w:r>
      <w:r w:rsidRPr="00845443">
        <w:rPr>
          <w:b/>
          <w:bCs/>
          <w:u w:val="single"/>
        </w:rPr>
        <w:t>martedì 14/07</w:t>
      </w:r>
      <w:r w:rsidRPr="00845443">
        <w:rPr>
          <w:color w:val="FF0000"/>
        </w:rPr>
        <w:t xml:space="preserve"> </w:t>
      </w:r>
    </w:p>
    <w:p w:rsidR="002300E4" w:rsidRPr="00845443" w:rsidRDefault="00845443">
      <w:pPr>
        <w:rPr>
          <w:color w:val="FF0000"/>
        </w:rPr>
      </w:pPr>
      <w:r w:rsidRPr="00845443">
        <w:rPr>
          <w:color w:val="FF0000"/>
        </w:rPr>
        <w:t>h. 8.30</w:t>
      </w:r>
      <w:r w:rsidR="009F7054">
        <w:rPr>
          <w:color w:val="FF0000"/>
        </w:rPr>
        <w:t xml:space="preserve"> in aula da definire (vedere avvisi)</w:t>
      </w:r>
    </w:p>
    <w:p w:rsidR="00845443" w:rsidRDefault="00845443">
      <w:r w:rsidRPr="00845443">
        <w:rPr>
          <w:b/>
          <w:bCs/>
        </w:rPr>
        <w:t>Tutti gli studenti di LM e di Lingua araba 3 e dialettologia</w:t>
      </w:r>
      <w:r>
        <w:t xml:space="preserve"> regolarmente prenotati </w:t>
      </w:r>
      <w:r w:rsidR="009F7054">
        <w:t>che hanno superato lo scritto</w:t>
      </w:r>
    </w:p>
    <w:p w:rsidR="00845443" w:rsidRDefault="00845443" w:rsidP="009F7054">
      <w:pPr>
        <w:rPr>
          <w:color w:val="FF0000"/>
        </w:rPr>
      </w:pPr>
      <w:r w:rsidRPr="00845443">
        <w:rPr>
          <w:color w:val="FF0000"/>
        </w:rPr>
        <w:t>A partire dalle 14.30</w:t>
      </w:r>
      <w:r w:rsidR="009F7054">
        <w:rPr>
          <w:color w:val="FF0000"/>
        </w:rPr>
        <w:t xml:space="preserve"> </w:t>
      </w:r>
      <w:r w:rsidR="009F7054">
        <w:rPr>
          <w:color w:val="FF0000"/>
        </w:rPr>
        <w:t>in aula da definire (vedere avvisi)</w:t>
      </w:r>
    </w:p>
    <w:p w:rsidR="00845443" w:rsidRPr="00845443" w:rsidRDefault="00845443"/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1000073732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1000091111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1000092404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1000076002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1000086078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1000077641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1000073584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1000090486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1000091027</w:t>
      </w:r>
    </w:p>
    <w:p w:rsidR="00845443" w:rsidRPr="00845443" w:rsidRDefault="00845443" w:rsidP="00845443">
      <w:pPr>
        <w:pStyle w:val="Paragrafoelenco"/>
        <w:numPr>
          <w:ilvl w:val="0"/>
          <w:numId w:val="1"/>
        </w:numPr>
        <w:rPr>
          <w:rStyle w:val="Enfasigrassetto"/>
          <w:b w:val="0"/>
          <w:bCs w:val="0"/>
        </w:rPr>
      </w:pPr>
      <w:r>
        <w:rPr>
          <w:rStyle w:val="Enfasigrassetto"/>
          <w:sz w:val="20"/>
          <w:szCs w:val="20"/>
        </w:rPr>
        <w:t>1000098643</w:t>
      </w:r>
    </w:p>
    <w:p w:rsidR="00845443" w:rsidRDefault="00845443" w:rsidP="00845443"/>
    <w:p w:rsidR="009F7054" w:rsidRPr="00845443" w:rsidRDefault="00845443" w:rsidP="009F7054">
      <w:pPr>
        <w:rPr>
          <w:color w:val="FF0000"/>
        </w:rPr>
      </w:pPr>
      <w:r w:rsidRPr="00845443">
        <w:rPr>
          <w:b/>
          <w:bCs/>
          <w:u w:val="single"/>
        </w:rPr>
        <w:t xml:space="preserve">Mercoledì 15/07 </w:t>
      </w:r>
      <w:r w:rsidRPr="00845443">
        <w:rPr>
          <w:b/>
          <w:bCs/>
          <w:color w:val="FF0000"/>
          <w:u w:val="single"/>
        </w:rPr>
        <w:t xml:space="preserve">h. 9.00 </w:t>
      </w:r>
      <w:r w:rsidR="009F7054">
        <w:rPr>
          <w:color w:val="FF0000"/>
        </w:rPr>
        <w:t>in aula da definire (vedere avvisi</w:t>
      </w:r>
      <w:bookmarkStart w:id="0" w:name="_GoBack"/>
      <w:bookmarkEnd w:id="0"/>
      <w:r w:rsidR="009F7054">
        <w:rPr>
          <w:color w:val="FF0000"/>
        </w:rPr>
        <w:t>)</w:t>
      </w:r>
    </w:p>
    <w:p w:rsidR="00845443" w:rsidRDefault="00845443" w:rsidP="00845443">
      <w:pPr>
        <w:rPr>
          <w:b/>
          <w:bCs/>
          <w:color w:val="FF0000"/>
          <w:u w:val="single"/>
        </w:rPr>
      </w:pP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1000087261</w:t>
      </w: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1000092254</w:t>
      </w: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1000086910</w:t>
      </w: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1000057983</w:t>
      </w: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1000092197</w:t>
      </w: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1000071578</w:t>
      </w:r>
    </w:p>
    <w:p w:rsidR="00845443" w:rsidRPr="00845443" w:rsidRDefault="00845443" w:rsidP="00845443">
      <w:pPr>
        <w:pStyle w:val="Paragrafoelenco"/>
        <w:numPr>
          <w:ilvl w:val="0"/>
          <w:numId w:val="2"/>
        </w:numPr>
        <w:rPr>
          <w:rStyle w:val="Enfasigrassetto"/>
          <w:u w:val="single"/>
        </w:rPr>
      </w:pPr>
      <w:r>
        <w:rPr>
          <w:rStyle w:val="Enfasigrassetto"/>
          <w:sz w:val="20"/>
          <w:szCs w:val="20"/>
        </w:rPr>
        <w:t>1000091112</w:t>
      </w:r>
    </w:p>
    <w:p w:rsidR="00845443" w:rsidRPr="009F7054" w:rsidRDefault="009F7054" w:rsidP="00845443">
      <w:pPr>
        <w:pStyle w:val="Paragrafoelenco"/>
        <w:numPr>
          <w:ilvl w:val="0"/>
          <w:numId w:val="2"/>
        </w:numPr>
        <w:rPr>
          <w:b/>
          <w:bCs/>
          <w:u w:val="single"/>
        </w:rPr>
      </w:pPr>
      <w:r>
        <w:rPr>
          <w:rStyle w:val="Enfasigrassetto"/>
          <w:sz w:val="20"/>
          <w:szCs w:val="20"/>
        </w:rPr>
        <w:t>1000091703</w:t>
      </w:r>
    </w:p>
    <w:p w:rsidR="009F7054" w:rsidRPr="00845443" w:rsidRDefault="009F7054" w:rsidP="00845443">
      <w:pPr>
        <w:pStyle w:val="Paragrafoelenco"/>
        <w:numPr>
          <w:ilvl w:val="0"/>
          <w:numId w:val="2"/>
        </w:numPr>
        <w:rPr>
          <w:b/>
          <w:bCs/>
          <w:u w:val="single"/>
        </w:rPr>
      </w:pPr>
      <w:r>
        <w:rPr>
          <w:rStyle w:val="Enfasigrassetto"/>
          <w:sz w:val="20"/>
          <w:szCs w:val="20"/>
        </w:rPr>
        <w:t>1000092247</w:t>
      </w:r>
    </w:p>
    <w:sectPr w:rsidR="009F7054" w:rsidRPr="00845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8AE"/>
    <w:multiLevelType w:val="hybridMultilevel"/>
    <w:tmpl w:val="D960D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05D59"/>
    <w:multiLevelType w:val="hybridMultilevel"/>
    <w:tmpl w:val="B330B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43"/>
    <w:rsid w:val="002300E4"/>
    <w:rsid w:val="00845443"/>
    <w:rsid w:val="009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44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454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443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4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2026-07-13T06:54:00Z</dcterms:created>
  <dcterms:modified xsi:type="dcterms:W3CDTF">2026-07-13T07:07:00Z</dcterms:modified>
</cp:coreProperties>
</file>