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Default="00CC1323">
      <w:pPr>
        <w:suppressAutoHyphens w:val="0"/>
        <w:spacing w:after="200" w:line="276" w:lineRule="auto"/>
        <w:ind w:firstLine="0"/>
        <w:rPr>
          <w:rFonts w:ascii="Times New Roman" w:hAnsi="Times New Roman"/>
          <w:sz w:val="24"/>
          <w:szCs w:val="24"/>
          <w:lang w:val="it-IT"/>
        </w:rPr>
      </w:pPr>
    </w:p>
    <w:p w:rsidR="00CC1323" w:rsidRPr="00CC1323" w:rsidRDefault="00CC1323" w:rsidP="00CC1323">
      <w:pPr>
        <w:shd w:val="clear" w:color="auto" w:fill="E36C0A" w:themeFill="accent6" w:themeFillShade="BF"/>
        <w:suppressAutoHyphens w:val="0"/>
        <w:spacing w:after="200" w:line="276" w:lineRule="auto"/>
        <w:ind w:firstLine="0"/>
        <w:rPr>
          <w:rFonts w:ascii="Times New Roman" w:hAnsi="Times New Roman"/>
          <w:b/>
          <w:bCs/>
          <w:color w:val="FFFFFF" w:themeColor="background1"/>
          <w:sz w:val="40"/>
          <w:szCs w:val="40"/>
          <w:lang w:val="it-IT"/>
        </w:rPr>
      </w:pPr>
    </w:p>
    <w:p w:rsidR="00CC1323" w:rsidRPr="00CC1323" w:rsidRDefault="00CC1323" w:rsidP="00CC1323">
      <w:pPr>
        <w:shd w:val="clear" w:color="auto" w:fill="E36C0A" w:themeFill="accent6" w:themeFillShade="BF"/>
        <w:suppressAutoHyphens w:val="0"/>
        <w:spacing w:after="200" w:line="276" w:lineRule="auto"/>
        <w:ind w:firstLine="0"/>
        <w:jc w:val="center"/>
        <w:rPr>
          <w:rFonts w:ascii="Times New Roman" w:hAnsi="Times New Roman"/>
          <w:b/>
          <w:bCs/>
          <w:color w:val="FFFFFF" w:themeColor="background1"/>
          <w:sz w:val="40"/>
          <w:szCs w:val="40"/>
          <w:lang w:val="it-IT"/>
        </w:rPr>
      </w:pPr>
      <w:r w:rsidRPr="00CC1323">
        <w:rPr>
          <w:rFonts w:ascii="Times New Roman" w:hAnsi="Times New Roman"/>
          <w:b/>
          <w:bCs/>
          <w:color w:val="FFFFFF" w:themeColor="background1"/>
          <w:sz w:val="40"/>
          <w:szCs w:val="40"/>
          <w:lang w:val="it-IT"/>
        </w:rPr>
        <w:t xml:space="preserve">Breve guida alla stesura della relazione finale </w:t>
      </w:r>
    </w:p>
    <w:p w:rsidR="00CC1323" w:rsidRPr="00CC1323" w:rsidRDefault="00CC1323" w:rsidP="00CC1323">
      <w:pPr>
        <w:shd w:val="clear" w:color="auto" w:fill="E36C0A" w:themeFill="accent6" w:themeFillShade="BF"/>
        <w:suppressAutoHyphens w:val="0"/>
        <w:spacing w:after="200" w:line="276" w:lineRule="auto"/>
        <w:ind w:firstLine="0"/>
        <w:jc w:val="center"/>
        <w:rPr>
          <w:rFonts w:ascii="Times New Roman" w:hAnsi="Times New Roman"/>
          <w:b/>
          <w:bCs/>
          <w:color w:val="FFFFFF" w:themeColor="background1"/>
          <w:sz w:val="36"/>
          <w:szCs w:val="36"/>
          <w:lang w:val="it-IT"/>
        </w:rPr>
      </w:pPr>
      <w:r w:rsidRPr="00CC1323">
        <w:rPr>
          <w:rFonts w:ascii="Times New Roman" w:hAnsi="Times New Roman"/>
          <w:b/>
          <w:bCs/>
          <w:color w:val="FFFFFF" w:themeColor="background1"/>
          <w:sz w:val="36"/>
          <w:szCs w:val="36"/>
          <w:lang w:val="it-IT"/>
        </w:rPr>
        <w:t>Tiziana Emmi</w:t>
      </w:r>
    </w:p>
    <w:p w:rsidR="00CC1323" w:rsidRPr="00CC1323" w:rsidRDefault="00CC1323" w:rsidP="00CC1323">
      <w:pPr>
        <w:shd w:val="clear" w:color="auto" w:fill="E36C0A" w:themeFill="accent6" w:themeFillShade="BF"/>
        <w:suppressAutoHyphens w:val="0"/>
        <w:spacing w:after="200" w:line="276" w:lineRule="auto"/>
        <w:ind w:firstLine="0"/>
        <w:jc w:val="center"/>
        <w:rPr>
          <w:rFonts w:ascii="Times New Roman" w:hAnsi="Times New Roman"/>
          <w:color w:val="FFFFFF" w:themeColor="background1"/>
          <w:sz w:val="24"/>
          <w:szCs w:val="24"/>
          <w:lang w:val="it-IT"/>
        </w:rPr>
      </w:pPr>
    </w:p>
    <w:p w:rsidR="00CC1323" w:rsidRDefault="00CC1323" w:rsidP="00CC1323">
      <w:pPr>
        <w:suppressAutoHyphens w:val="0"/>
        <w:spacing w:after="200" w:line="276" w:lineRule="auto"/>
        <w:ind w:firstLine="0"/>
        <w:jc w:val="center"/>
        <w:rPr>
          <w:rFonts w:ascii="Times New Roman" w:hAnsi="Times New Roman"/>
          <w:sz w:val="24"/>
          <w:szCs w:val="24"/>
          <w:lang w:val="it-IT"/>
        </w:rPr>
      </w:pPr>
    </w:p>
    <w:p w:rsidR="00CC1323" w:rsidRDefault="00CC1323" w:rsidP="00CC1323">
      <w:pPr>
        <w:suppressAutoHyphens w:val="0"/>
        <w:spacing w:after="200" w:line="276" w:lineRule="auto"/>
        <w:ind w:firstLine="0"/>
        <w:jc w:val="center"/>
        <w:rPr>
          <w:rFonts w:ascii="Times New Roman" w:hAnsi="Times New Roman"/>
          <w:sz w:val="24"/>
          <w:szCs w:val="24"/>
          <w:lang w:val="it-IT"/>
        </w:rPr>
      </w:pPr>
    </w:p>
    <w:p w:rsidR="00CC1323" w:rsidRDefault="00CC1323" w:rsidP="00CC1323">
      <w:pPr>
        <w:suppressAutoHyphens w:val="0"/>
        <w:spacing w:after="200" w:line="276" w:lineRule="auto"/>
        <w:ind w:firstLine="0"/>
        <w:jc w:val="center"/>
        <w:rPr>
          <w:rFonts w:ascii="Times New Roman" w:hAnsi="Times New Roman"/>
          <w:sz w:val="24"/>
          <w:szCs w:val="24"/>
          <w:lang w:val="it-IT"/>
        </w:rPr>
      </w:pPr>
    </w:p>
    <w:p w:rsidR="00CC1323" w:rsidRDefault="00CC1323" w:rsidP="00CC1323">
      <w:pPr>
        <w:suppressAutoHyphens w:val="0"/>
        <w:spacing w:after="200" w:line="276" w:lineRule="auto"/>
        <w:ind w:firstLine="0"/>
        <w:jc w:val="center"/>
        <w:rPr>
          <w:rFonts w:ascii="Times New Roman" w:hAnsi="Times New Roman"/>
          <w:sz w:val="24"/>
          <w:szCs w:val="24"/>
          <w:lang w:val="it-IT"/>
        </w:rPr>
      </w:pPr>
    </w:p>
    <w:p w:rsidR="00CC1323" w:rsidRDefault="00CC1323" w:rsidP="00CC1323">
      <w:pPr>
        <w:suppressAutoHyphens w:val="0"/>
        <w:spacing w:after="200" w:line="276" w:lineRule="auto"/>
        <w:ind w:firstLine="0"/>
        <w:jc w:val="center"/>
        <w:rPr>
          <w:rFonts w:ascii="Times New Roman" w:hAnsi="Times New Roman"/>
          <w:sz w:val="24"/>
          <w:szCs w:val="24"/>
          <w:lang w:val="it-IT"/>
        </w:rPr>
      </w:pPr>
      <w:r>
        <w:rPr>
          <w:rFonts w:ascii="Times New Roman" w:hAnsi="Times New Roman"/>
          <w:sz w:val="24"/>
          <w:szCs w:val="24"/>
          <w:lang w:val="it-IT"/>
        </w:rPr>
        <w:br w:type="page"/>
      </w:r>
    </w:p>
    <w:p w:rsidR="001944A5" w:rsidRPr="00E410EE" w:rsidRDefault="001944A5" w:rsidP="001944A5">
      <w:pPr>
        <w:spacing w:after="0" w:line="240" w:lineRule="auto"/>
        <w:jc w:val="center"/>
        <w:rPr>
          <w:rFonts w:ascii="Times New Roman" w:hAnsi="Times New Roman" w:cs="Times New Roman"/>
          <w:caps/>
          <w:sz w:val="36"/>
          <w:szCs w:val="36"/>
          <w:lang w:eastAsia="ar-SA"/>
        </w:rPr>
      </w:pPr>
      <w:r>
        <w:rPr>
          <w:rFonts w:ascii="Times New Roman" w:hAnsi="Times New Roman" w:cs="Times New Roman"/>
          <w:caps/>
          <w:noProof/>
          <w:sz w:val="36"/>
          <w:szCs w:val="36"/>
          <w:lang w:eastAsia="ar-SA"/>
        </w:rPr>
        <w:lastRenderedPageBreak/>
        <w:drawing>
          <wp:inline distT="0" distB="0" distL="0" distR="0" wp14:anchorId="39C4E985" wp14:editId="523F73C0">
            <wp:extent cx="2095500" cy="982471"/>
            <wp:effectExtent l="0" t="0" r="0" b="8255"/>
            <wp:docPr id="800697677" name="Immagine 80069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9099" cy="993535"/>
                    </a:xfrm>
                    <a:prstGeom prst="rect">
                      <a:avLst/>
                    </a:prstGeom>
                    <a:noFill/>
                    <a:ln>
                      <a:noFill/>
                    </a:ln>
                  </pic:spPr>
                </pic:pic>
              </a:graphicData>
            </a:graphic>
          </wp:inline>
        </w:drawing>
      </w:r>
    </w:p>
    <w:p w:rsidR="001944A5" w:rsidRPr="00E410EE" w:rsidRDefault="001944A5" w:rsidP="001944A5">
      <w:pPr>
        <w:spacing w:after="0" w:line="240" w:lineRule="auto"/>
        <w:jc w:val="center"/>
        <w:rPr>
          <w:rFonts w:ascii="Times New Roman" w:hAnsi="Times New Roman" w:cs="Times New Roman"/>
          <w:caps/>
          <w:sz w:val="36"/>
          <w:szCs w:val="36"/>
          <w:lang w:eastAsia="ar-SA"/>
        </w:rPr>
      </w:pPr>
    </w:p>
    <w:p w:rsidR="001944A5" w:rsidRPr="00F866F0" w:rsidRDefault="001944A5" w:rsidP="001944A5">
      <w:pPr>
        <w:spacing w:after="0" w:line="240" w:lineRule="auto"/>
        <w:jc w:val="center"/>
        <w:rPr>
          <w:rFonts w:ascii="Georgia" w:hAnsi="Georgia" w:cs="Times New Roman"/>
          <w:smallCaps/>
          <w:sz w:val="32"/>
          <w:szCs w:val="32"/>
          <w:lang w:eastAsia="ar-SA"/>
        </w:rPr>
      </w:pPr>
      <w:proofErr w:type="spellStart"/>
      <w:r w:rsidRPr="00F866F0">
        <w:rPr>
          <w:rFonts w:ascii="Georgia" w:hAnsi="Georgia" w:cs="Times New Roman"/>
          <w:smallCaps/>
          <w:sz w:val="32"/>
          <w:szCs w:val="32"/>
          <w:lang w:eastAsia="ar-SA"/>
        </w:rPr>
        <w:t>Dipartimento</w:t>
      </w:r>
      <w:proofErr w:type="spellEnd"/>
      <w:r w:rsidRPr="00F866F0">
        <w:rPr>
          <w:rFonts w:ascii="Georgia" w:hAnsi="Georgia" w:cs="Times New Roman"/>
          <w:smallCaps/>
          <w:sz w:val="32"/>
          <w:szCs w:val="32"/>
          <w:lang w:eastAsia="ar-SA"/>
        </w:rPr>
        <w:t xml:space="preserve"> di </w:t>
      </w:r>
      <w:proofErr w:type="spellStart"/>
      <w:r>
        <w:rPr>
          <w:rFonts w:ascii="Georgia" w:hAnsi="Georgia" w:cs="Times New Roman"/>
          <w:smallCaps/>
          <w:sz w:val="32"/>
          <w:szCs w:val="32"/>
          <w:lang w:eastAsia="ar-SA"/>
        </w:rPr>
        <w:t>scienze</w:t>
      </w:r>
      <w:proofErr w:type="spellEnd"/>
      <w:r>
        <w:rPr>
          <w:rFonts w:ascii="Georgia" w:hAnsi="Georgia" w:cs="Times New Roman"/>
          <w:smallCaps/>
          <w:sz w:val="32"/>
          <w:szCs w:val="32"/>
          <w:lang w:eastAsia="ar-SA"/>
        </w:rPr>
        <w:t xml:space="preserve"> </w:t>
      </w:r>
      <w:proofErr w:type="spellStart"/>
      <w:r>
        <w:rPr>
          <w:rFonts w:ascii="Georgia" w:hAnsi="Georgia" w:cs="Times New Roman"/>
          <w:smallCaps/>
          <w:sz w:val="32"/>
          <w:szCs w:val="32"/>
          <w:lang w:eastAsia="ar-SA"/>
        </w:rPr>
        <w:t>umanistiche</w:t>
      </w:r>
      <w:proofErr w:type="spellEnd"/>
    </w:p>
    <w:p w:rsidR="001944A5" w:rsidRPr="00F866F0" w:rsidRDefault="001944A5" w:rsidP="001944A5">
      <w:pPr>
        <w:spacing w:after="0" w:line="240" w:lineRule="auto"/>
        <w:jc w:val="center"/>
        <w:rPr>
          <w:rFonts w:ascii="Georgia" w:hAnsi="Georgia" w:cs="Times New Roman"/>
          <w:smallCaps/>
          <w:sz w:val="28"/>
          <w:szCs w:val="28"/>
          <w:lang w:eastAsia="ar-SA"/>
        </w:rPr>
      </w:pPr>
      <w:r w:rsidRPr="00F866F0">
        <w:rPr>
          <w:rFonts w:ascii="Georgia" w:hAnsi="Georgia" w:cs="Times New Roman"/>
          <w:smallCaps/>
          <w:sz w:val="28"/>
          <w:szCs w:val="28"/>
          <w:lang w:eastAsia="ar-SA"/>
        </w:rPr>
        <w:t>Corso di Laurea Triennale/Magistrale</w:t>
      </w:r>
      <w:r>
        <w:rPr>
          <w:rFonts w:ascii="Georgia" w:hAnsi="Georgia" w:cs="Times New Roman"/>
          <w:smallCaps/>
          <w:sz w:val="28"/>
          <w:szCs w:val="28"/>
          <w:lang w:eastAsia="ar-SA"/>
        </w:rPr>
        <w:t xml:space="preserve"> </w:t>
      </w:r>
      <w:r w:rsidRPr="00F866F0">
        <w:rPr>
          <w:rFonts w:ascii="Georgia" w:hAnsi="Georgia" w:cs="Times New Roman"/>
          <w:smallCaps/>
          <w:sz w:val="28"/>
          <w:szCs w:val="28"/>
          <w:lang w:eastAsia="ar-SA"/>
        </w:rPr>
        <w:t>in</w:t>
      </w:r>
      <w:r>
        <w:rPr>
          <w:rFonts w:ascii="Georgia" w:hAnsi="Georgia" w:cs="Times New Roman"/>
          <w:smallCaps/>
          <w:sz w:val="28"/>
          <w:szCs w:val="28"/>
          <w:lang w:eastAsia="ar-SA"/>
        </w:rPr>
        <w:t xml:space="preserve"> ---</w:t>
      </w:r>
    </w:p>
    <w:p w:rsidR="001944A5" w:rsidRPr="00F866F0" w:rsidRDefault="001944A5" w:rsidP="001944A5">
      <w:pPr>
        <w:pBdr>
          <w:bottom w:val="single" w:sz="4" w:space="1" w:color="000000"/>
        </w:pBdr>
        <w:spacing w:after="0" w:line="240" w:lineRule="auto"/>
        <w:jc w:val="center"/>
        <w:rPr>
          <w:rFonts w:ascii="Georgia" w:hAnsi="Georgia" w:cs="Times New Roman"/>
          <w:sz w:val="32"/>
          <w:szCs w:val="32"/>
          <w:lang w:eastAsia="ar-SA"/>
        </w:rPr>
      </w:pPr>
    </w:p>
    <w:p w:rsidR="001944A5" w:rsidRPr="00F866F0" w:rsidRDefault="001944A5" w:rsidP="001944A5">
      <w:pPr>
        <w:spacing w:after="0" w:line="240" w:lineRule="auto"/>
        <w:jc w:val="center"/>
        <w:rPr>
          <w:rFonts w:ascii="Georgia" w:hAnsi="Georgia" w:cs="Times New Roman"/>
          <w:szCs w:val="24"/>
          <w:lang w:eastAsia="ar-SA"/>
        </w:rPr>
      </w:pPr>
    </w:p>
    <w:p w:rsidR="001944A5" w:rsidRPr="00F866F0" w:rsidRDefault="001944A5" w:rsidP="001944A5">
      <w:pPr>
        <w:spacing w:after="0" w:line="240" w:lineRule="auto"/>
        <w:jc w:val="center"/>
        <w:rPr>
          <w:rFonts w:ascii="Georgia" w:hAnsi="Georgia" w:cs="Times New Roman"/>
          <w:szCs w:val="24"/>
          <w:lang w:eastAsia="ar-SA"/>
        </w:rPr>
      </w:pPr>
    </w:p>
    <w:p w:rsidR="001944A5" w:rsidRPr="00F866F0" w:rsidRDefault="001944A5" w:rsidP="001944A5">
      <w:pPr>
        <w:spacing w:after="0" w:line="240" w:lineRule="auto"/>
        <w:jc w:val="center"/>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jc w:val="center"/>
        <w:rPr>
          <w:rFonts w:ascii="Georgia" w:hAnsi="Georgia" w:cs="Times New Roman"/>
          <w:i/>
          <w:sz w:val="28"/>
          <w:szCs w:val="24"/>
          <w:lang w:eastAsia="ar-SA"/>
        </w:rPr>
      </w:pPr>
      <w:r w:rsidRPr="00F866F0">
        <w:rPr>
          <w:rFonts w:ascii="Georgia" w:hAnsi="Georgia" w:cs="Times New Roman"/>
          <w:i/>
          <w:sz w:val="28"/>
          <w:szCs w:val="24"/>
          <w:lang w:eastAsia="ar-SA"/>
        </w:rPr>
        <w:t xml:space="preserve">Nome </w:t>
      </w:r>
      <w:proofErr w:type="spellStart"/>
      <w:r w:rsidRPr="00F866F0">
        <w:rPr>
          <w:rFonts w:ascii="Georgia" w:hAnsi="Georgia" w:cs="Times New Roman"/>
          <w:i/>
          <w:sz w:val="28"/>
          <w:szCs w:val="24"/>
          <w:lang w:eastAsia="ar-SA"/>
        </w:rPr>
        <w:t>Cognome</w:t>
      </w:r>
      <w:proofErr w:type="spellEnd"/>
      <w:r>
        <w:rPr>
          <w:rFonts w:ascii="Georgia" w:hAnsi="Georgia" w:cs="Times New Roman"/>
          <w:i/>
          <w:sz w:val="28"/>
          <w:szCs w:val="24"/>
          <w:lang w:eastAsia="ar-SA"/>
        </w:rPr>
        <w:t xml:space="preserve"> </w:t>
      </w:r>
      <w:proofErr w:type="spellStart"/>
      <w:r>
        <w:rPr>
          <w:rFonts w:ascii="Georgia" w:hAnsi="Georgia" w:cs="Times New Roman"/>
          <w:i/>
          <w:sz w:val="28"/>
          <w:szCs w:val="24"/>
          <w:lang w:eastAsia="ar-SA"/>
        </w:rPr>
        <w:t>studente</w:t>
      </w:r>
      <w:proofErr w:type="spellEnd"/>
      <w:r>
        <w:rPr>
          <w:rFonts w:ascii="Georgia" w:hAnsi="Georgia" w:cs="Times New Roman"/>
          <w:i/>
          <w:sz w:val="28"/>
          <w:szCs w:val="24"/>
          <w:lang w:eastAsia="ar-SA"/>
        </w:rPr>
        <w:t>/</w:t>
      </w:r>
      <w:proofErr w:type="spellStart"/>
      <w:r>
        <w:rPr>
          <w:rFonts w:ascii="Georgia" w:hAnsi="Georgia" w:cs="Times New Roman"/>
          <w:i/>
          <w:sz w:val="28"/>
          <w:szCs w:val="24"/>
          <w:lang w:eastAsia="ar-SA"/>
        </w:rPr>
        <w:t>essa</w:t>
      </w:r>
      <w:proofErr w:type="spellEnd"/>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jc w:val="center"/>
        <w:rPr>
          <w:rFonts w:ascii="Georgia" w:hAnsi="Georgia" w:cs="Times New Roman"/>
          <w:szCs w:val="24"/>
          <w:lang w:eastAsia="ar-SA"/>
        </w:rPr>
      </w:pPr>
    </w:p>
    <w:p w:rsidR="001944A5" w:rsidRPr="00F866F0" w:rsidRDefault="001944A5" w:rsidP="001944A5">
      <w:pPr>
        <w:spacing w:after="0" w:line="240" w:lineRule="auto"/>
        <w:jc w:val="center"/>
        <w:rPr>
          <w:rFonts w:ascii="Georgia" w:hAnsi="Georgia" w:cs="Times New Roman"/>
          <w:szCs w:val="24"/>
          <w:lang w:eastAsia="ar-SA"/>
        </w:rPr>
      </w:pPr>
    </w:p>
    <w:p w:rsidR="001944A5" w:rsidRPr="00F866F0" w:rsidRDefault="001944A5" w:rsidP="001944A5">
      <w:pPr>
        <w:spacing w:after="0" w:line="240" w:lineRule="auto"/>
        <w:jc w:val="center"/>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pBdr>
          <w:bottom w:val="single" w:sz="4" w:space="1" w:color="000000"/>
        </w:pBdr>
        <w:spacing w:after="0" w:line="240" w:lineRule="auto"/>
        <w:ind w:left="3960" w:right="4058"/>
        <w:jc w:val="center"/>
        <w:rPr>
          <w:rFonts w:ascii="Georgia" w:hAnsi="Georgia" w:cs="Times New Roman"/>
          <w:szCs w:val="24"/>
          <w:lang w:eastAsia="ar-SA"/>
        </w:rPr>
      </w:pPr>
    </w:p>
    <w:p w:rsidR="001944A5" w:rsidRPr="00F866F0" w:rsidRDefault="001944A5" w:rsidP="001944A5">
      <w:pPr>
        <w:pBdr>
          <w:bottom w:val="single" w:sz="4" w:space="1" w:color="000000"/>
        </w:pBdr>
        <w:spacing w:after="0" w:line="240" w:lineRule="auto"/>
        <w:ind w:left="3960" w:right="4058"/>
        <w:jc w:val="center"/>
        <w:rPr>
          <w:rFonts w:ascii="Georgia" w:hAnsi="Georgia" w:cs="Times New Roman"/>
          <w:szCs w:val="24"/>
          <w:lang w:eastAsia="ar-SA"/>
        </w:rPr>
      </w:pPr>
    </w:p>
    <w:p w:rsidR="001944A5" w:rsidRPr="00F866F0" w:rsidRDefault="001944A5" w:rsidP="001944A5">
      <w:pPr>
        <w:spacing w:after="0" w:line="240" w:lineRule="auto"/>
        <w:ind w:left="3960" w:right="4058"/>
        <w:jc w:val="center"/>
        <w:rPr>
          <w:rFonts w:ascii="Georgia" w:hAnsi="Georgia" w:cs="Times New Roman"/>
          <w:szCs w:val="24"/>
          <w:lang w:eastAsia="ar-SA"/>
        </w:rPr>
      </w:pPr>
    </w:p>
    <w:p w:rsidR="001944A5" w:rsidRPr="00F866F0" w:rsidRDefault="001944A5" w:rsidP="001944A5">
      <w:pPr>
        <w:spacing w:after="0" w:line="240" w:lineRule="auto"/>
        <w:jc w:val="center"/>
        <w:rPr>
          <w:rFonts w:ascii="Georgia" w:hAnsi="Georgia" w:cs="Times New Roman"/>
          <w:smallCaps/>
          <w:sz w:val="28"/>
          <w:szCs w:val="28"/>
          <w:lang w:eastAsia="ar-SA"/>
        </w:rPr>
      </w:pPr>
      <w:r>
        <w:rPr>
          <w:rFonts w:ascii="Georgia" w:hAnsi="Georgia" w:cs="Times New Roman"/>
          <w:smallCaps/>
          <w:sz w:val="28"/>
          <w:szCs w:val="28"/>
          <w:lang w:eastAsia="ar-SA"/>
        </w:rPr>
        <w:t xml:space="preserve">Titolo </w:t>
      </w:r>
      <w:proofErr w:type="spellStart"/>
      <w:r>
        <w:rPr>
          <w:rFonts w:ascii="Georgia" w:hAnsi="Georgia" w:cs="Times New Roman"/>
          <w:smallCaps/>
          <w:sz w:val="28"/>
          <w:szCs w:val="28"/>
          <w:lang w:eastAsia="ar-SA"/>
        </w:rPr>
        <w:t>tesi</w:t>
      </w:r>
      <w:proofErr w:type="spellEnd"/>
    </w:p>
    <w:p w:rsidR="001944A5" w:rsidRPr="00F866F0" w:rsidRDefault="001944A5" w:rsidP="001944A5">
      <w:pPr>
        <w:pBdr>
          <w:bottom w:val="single" w:sz="4" w:space="1" w:color="000000"/>
        </w:pBdr>
        <w:spacing w:after="0" w:line="240" w:lineRule="auto"/>
        <w:ind w:left="3960" w:right="4058"/>
        <w:jc w:val="center"/>
        <w:rPr>
          <w:rFonts w:ascii="Georgia" w:hAnsi="Georgia" w:cs="Times New Roman"/>
          <w:szCs w:val="24"/>
          <w:lang w:eastAsia="ar-SA"/>
        </w:rPr>
      </w:pPr>
    </w:p>
    <w:p w:rsidR="001944A5" w:rsidRPr="00F866F0" w:rsidRDefault="001944A5" w:rsidP="001944A5">
      <w:pPr>
        <w:spacing w:after="0" w:line="240" w:lineRule="auto"/>
        <w:ind w:left="3960" w:right="4058"/>
        <w:jc w:val="center"/>
        <w:rPr>
          <w:rFonts w:ascii="Georgia" w:hAnsi="Georgia" w:cs="Times New Roman"/>
          <w:szCs w:val="24"/>
          <w:lang w:eastAsia="ar-SA"/>
        </w:rPr>
      </w:pPr>
    </w:p>
    <w:p w:rsidR="001944A5" w:rsidRPr="00F866F0" w:rsidRDefault="001944A5" w:rsidP="001944A5">
      <w:pPr>
        <w:spacing w:after="0" w:line="240" w:lineRule="auto"/>
        <w:ind w:left="6840"/>
        <w:jc w:val="center"/>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rPr>
          <w:rFonts w:ascii="Georgia" w:hAnsi="Georgia" w:cs="Times New Roman"/>
          <w:szCs w:val="24"/>
          <w:lang w:eastAsia="ar-SA"/>
        </w:rPr>
      </w:pPr>
    </w:p>
    <w:p w:rsidR="001944A5" w:rsidRPr="00F866F0" w:rsidRDefault="001944A5" w:rsidP="001944A5">
      <w:pPr>
        <w:spacing w:after="0" w:line="240" w:lineRule="auto"/>
        <w:ind w:left="5400" w:hanging="1289"/>
        <w:rPr>
          <w:rFonts w:ascii="Georgia" w:hAnsi="Georgia" w:cs="Times New Roman"/>
          <w:sz w:val="26"/>
          <w:szCs w:val="26"/>
          <w:lang w:eastAsia="ar-SA"/>
        </w:rPr>
      </w:pPr>
      <w:proofErr w:type="spellStart"/>
      <w:r w:rsidRPr="00F866F0">
        <w:rPr>
          <w:rFonts w:ascii="Georgia" w:hAnsi="Georgia" w:cs="Times New Roman"/>
          <w:sz w:val="26"/>
          <w:szCs w:val="26"/>
          <w:lang w:eastAsia="ar-SA"/>
        </w:rPr>
        <w:t>Relat</w:t>
      </w:r>
      <w:r>
        <w:rPr>
          <w:rFonts w:ascii="Georgia" w:hAnsi="Georgia" w:cs="Times New Roman"/>
          <w:sz w:val="26"/>
          <w:szCs w:val="26"/>
          <w:lang w:eastAsia="ar-SA"/>
        </w:rPr>
        <w:t>rice</w:t>
      </w:r>
      <w:proofErr w:type="spellEnd"/>
      <w:r w:rsidRPr="00F866F0">
        <w:rPr>
          <w:rFonts w:ascii="Georgia" w:hAnsi="Georgia" w:cs="Times New Roman"/>
          <w:sz w:val="26"/>
          <w:szCs w:val="26"/>
          <w:lang w:eastAsia="ar-SA"/>
        </w:rPr>
        <w:t xml:space="preserve">: </w:t>
      </w:r>
    </w:p>
    <w:p w:rsidR="001944A5" w:rsidRPr="00F866F0" w:rsidRDefault="001944A5" w:rsidP="001944A5">
      <w:pPr>
        <w:spacing w:after="0" w:line="240" w:lineRule="auto"/>
        <w:ind w:left="5103" w:hanging="992"/>
        <w:rPr>
          <w:rFonts w:ascii="Georgia" w:hAnsi="Georgia" w:cs="Times New Roman"/>
          <w:sz w:val="26"/>
          <w:szCs w:val="26"/>
          <w:lang w:eastAsia="ar-SA"/>
        </w:rPr>
      </w:pPr>
      <w:r w:rsidRPr="00F866F0">
        <w:rPr>
          <w:rFonts w:ascii="Georgia" w:hAnsi="Georgia" w:cs="Times New Roman"/>
          <w:sz w:val="26"/>
          <w:szCs w:val="26"/>
          <w:lang w:eastAsia="ar-SA"/>
        </w:rPr>
        <w:t>Chiar.m</w:t>
      </w:r>
      <w:r>
        <w:rPr>
          <w:rFonts w:ascii="Georgia" w:hAnsi="Georgia" w:cs="Times New Roman"/>
          <w:sz w:val="26"/>
          <w:szCs w:val="26"/>
          <w:lang w:eastAsia="ar-SA"/>
        </w:rPr>
        <w:t>a</w:t>
      </w:r>
      <w:r w:rsidRPr="00F866F0">
        <w:rPr>
          <w:rFonts w:ascii="Georgia" w:hAnsi="Georgia" w:cs="Times New Roman"/>
          <w:sz w:val="26"/>
          <w:szCs w:val="26"/>
          <w:lang w:eastAsia="ar-SA"/>
        </w:rPr>
        <w:t xml:space="preserve"> </w:t>
      </w:r>
      <w:proofErr w:type="spellStart"/>
      <w:r>
        <w:rPr>
          <w:rFonts w:ascii="Georgia" w:hAnsi="Georgia" w:cs="Times New Roman"/>
          <w:sz w:val="26"/>
          <w:szCs w:val="26"/>
          <w:lang w:eastAsia="ar-SA"/>
        </w:rPr>
        <w:t>Prof.ssa</w:t>
      </w:r>
      <w:proofErr w:type="spellEnd"/>
      <w:r>
        <w:rPr>
          <w:rFonts w:ascii="Georgia" w:hAnsi="Georgia" w:cs="Times New Roman"/>
          <w:sz w:val="26"/>
          <w:szCs w:val="26"/>
          <w:lang w:eastAsia="ar-SA"/>
        </w:rPr>
        <w:t xml:space="preserve"> Tiziana Emmi</w:t>
      </w:r>
    </w:p>
    <w:p w:rsidR="001944A5" w:rsidRPr="00F866F0" w:rsidRDefault="001944A5" w:rsidP="001944A5">
      <w:pPr>
        <w:spacing w:after="0" w:line="240" w:lineRule="auto"/>
        <w:rPr>
          <w:rFonts w:ascii="Georgia" w:hAnsi="Georgia" w:cs="Times New Roman"/>
          <w:sz w:val="26"/>
          <w:szCs w:val="26"/>
          <w:lang w:eastAsia="ar-SA"/>
        </w:rPr>
      </w:pPr>
    </w:p>
    <w:p w:rsidR="001944A5" w:rsidRDefault="001944A5" w:rsidP="001944A5">
      <w:pPr>
        <w:spacing w:after="0" w:line="240" w:lineRule="auto"/>
        <w:rPr>
          <w:rFonts w:ascii="Georgia" w:hAnsi="Georgia" w:cs="Times New Roman"/>
          <w:sz w:val="26"/>
          <w:szCs w:val="26"/>
          <w:lang w:eastAsia="ar-SA"/>
        </w:rPr>
      </w:pPr>
    </w:p>
    <w:p w:rsidR="001944A5" w:rsidRPr="00F866F0" w:rsidRDefault="001944A5" w:rsidP="001944A5">
      <w:pPr>
        <w:spacing w:after="0" w:line="240" w:lineRule="auto"/>
        <w:rPr>
          <w:rFonts w:ascii="Georgia" w:hAnsi="Georgia" w:cs="Times New Roman"/>
          <w:sz w:val="26"/>
          <w:szCs w:val="26"/>
          <w:lang w:eastAsia="ar-SA"/>
        </w:rPr>
      </w:pPr>
    </w:p>
    <w:p w:rsidR="001944A5" w:rsidRPr="00F866F0" w:rsidRDefault="001944A5" w:rsidP="001944A5">
      <w:pPr>
        <w:pBdr>
          <w:bottom w:val="single" w:sz="4" w:space="1" w:color="000000"/>
        </w:pBdr>
        <w:spacing w:after="0" w:line="240" w:lineRule="auto"/>
        <w:rPr>
          <w:rFonts w:ascii="Georgia" w:hAnsi="Georgia" w:cs="Times New Roman"/>
          <w:szCs w:val="24"/>
          <w:lang w:eastAsia="ar-SA"/>
        </w:rPr>
      </w:pPr>
    </w:p>
    <w:p w:rsidR="001944A5" w:rsidRPr="00F866F0" w:rsidRDefault="001944A5" w:rsidP="001944A5">
      <w:pPr>
        <w:pBdr>
          <w:bottom w:val="single" w:sz="4" w:space="1" w:color="000000"/>
        </w:pBdr>
        <w:spacing w:after="0" w:line="240" w:lineRule="auto"/>
        <w:rPr>
          <w:rFonts w:ascii="Georgia" w:hAnsi="Georgia" w:cs="Times New Roman"/>
          <w:szCs w:val="24"/>
          <w:lang w:eastAsia="ar-SA"/>
        </w:rPr>
      </w:pPr>
    </w:p>
    <w:p w:rsidR="001944A5" w:rsidRPr="00F866F0" w:rsidRDefault="001944A5" w:rsidP="001944A5">
      <w:pPr>
        <w:pBdr>
          <w:bottom w:val="single" w:sz="4" w:space="1" w:color="000000"/>
        </w:pBdr>
        <w:spacing w:after="0" w:line="240" w:lineRule="auto"/>
        <w:rPr>
          <w:rFonts w:ascii="Georgia" w:hAnsi="Georgia" w:cs="Times New Roman"/>
          <w:szCs w:val="24"/>
          <w:lang w:eastAsia="ar-SA"/>
        </w:rPr>
      </w:pPr>
    </w:p>
    <w:p w:rsidR="001944A5" w:rsidRPr="00F866F0" w:rsidRDefault="001944A5" w:rsidP="001944A5">
      <w:pPr>
        <w:tabs>
          <w:tab w:val="left" w:pos="4125"/>
        </w:tabs>
        <w:spacing w:after="0" w:line="240" w:lineRule="auto"/>
        <w:jc w:val="center"/>
        <w:rPr>
          <w:rFonts w:ascii="Georgia" w:hAnsi="Georgia" w:cs="Times New Roman"/>
          <w:sz w:val="26"/>
          <w:szCs w:val="26"/>
          <w:lang w:eastAsia="ar-SA"/>
        </w:rPr>
      </w:pPr>
    </w:p>
    <w:p w:rsidR="001944A5" w:rsidRDefault="001944A5" w:rsidP="001944A5">
      <w:pPr>
        <w:tabs>
          <w:tab w:val="left" w:pos="4125"/>
        </w:tabs>
        <w:spacing w:after="0" w:line="240" w:lineRule="auto"/>
        <w:jc w:val="center"/>
        <w:rPr>
          <w:rFonts w:ascii="Georgia" w:hAnsi="Georgia" w:cs="Times New Roman"/>
          <w:sz w:val="26"/>
          <w:szCs w:val="26"/>
          <w:lang w:eastAsia="ar-SA"/>
        </w:rPr>
      </w:pPr>
      <w:r w:rsidRPr="00F866F0">
        <w:rPr>
          <w:rFonts w:ascii="Georgia" w:hAnsi="Georgia" w:cs="Times New Roman"/>
          <w:sz w:val="26"/>
          <w:szCs w:val="26"/>
          <w:lang w:eastAsia="ar-SA"/>
        </w:rPr>
        <w:t xml:space="preserve">Anno </w:t>
      </w:r>
      <w:proofErr w:type="spellStart"/>
      <w:r w:rsidRPr="00F866F0">
        <w:rPr>
          <w:rFonts w:ascii="Georgia" w:hAnsi="Georgia" w:cs="Times New Roman"/>
          <w:sz w:val="26"/>
          <w:szCs w:val="26"/>
          <w:lang w:eastAsia="ar-SA"/>
        </w:rPr>
        <w:t>Accademico</w:t>
      </w:r>
      <w:proofErr w:type="spellEnd"/>
      <w:r>
        <w:rPr>
          <w:rFonts w:ascii="Georgia" w:hAnsi="Georgia" w:cs="Times New Roman"/>
          <w:sz w:val="26"/>
          <w:szCs w:val="26"/>
          <w:lang w:eastAsia="ar-SA"/>
        </w:rPr>
        <w:t xml:space="preserve"> ---</w:t>
      </w:r>
    </w:p>
    <w:p w:rsidR="001944A5" w:rsidRDefault="001944A5" w:rsidP="001944A5">
      <w:pPr>
        <w:tabs>
          <w:tab w:val="left" w:pos="4125"/>
        </w:tabs>
        <w:spacing w:after="0" w:line="240" w:lineRule="auto"/>
        <w:jc w:val="center"/>
        <w:rPr>
          <w:rFonts w:ascii="Georgia" w:hAnsi="Georgia" w:cs="Times New Roman"/>
          <w:sz w:val="26"/>
          <w:szCs w:val="26"/>
          <w:lang w:eastAsia="ar-SA"/>
        </w:rPr>
      </w:pPr>
    </w:p>
    <w:p w:rsidR="001944A5" w:rsidRDefault="001944A5" w:rsidP="001944A5">
      <w:pPr>
        <w:tabs>
          <w:tab w:val="left" w:pos="4125"/>
        </w:tabs>
        <w:spacing w:after="0" w:line="240" w:lineRule="auto"/>
        <w:jc w:val="center"/>
      </w:pPr>
    </w:p>
    <w:p w:rsidR="001944A5" w:rsidRDefault="001944A5">
      <w:pPr>
        <w:suppressAutoHyphens w:val="0"/>
        <w:spacing w:after="200" w:line="276" w:lineRule="auto"/>
        <w:ind w:firstLine="0"/>
        <w:rPr>
          <w:rFonts w:ascii="Times New Roman" w:hAnsi="Times New Roman"/>
          <w:sz w:val="24"/>
          <w:szCs w:val="24"/>
          <w:lang w:val="it-IT"/>
        </w:rPr>
      </w:pPr>
      <w:r>
        <w:rPr>
          <w:rFonts w:ascii="Times New Roman" w:hAnsi="Times New Roman"/>
          <w:sz w:val="24"/>
          <w:szCs w:val="24"/>
          <w:lang w:val="it-IT"/>
        </w:rPr>
        <w:br w:type="page"/>
      </w:r>
    </w:p>
    <w:p w:rsidR="001944A5" w:rsidRDefault="001944A5">
      <w:pPr>
        <w:suppressAutoHyphens w:val="0"/>
        <w:spacing w:after="200" w:line="276" w:lineRule="auto"/>
        <w:ind w:firstLine="0"/>
        <w:rPr>
          <w:rFonts w:ascii="Times New Roman" w:hAnsi="Times New Roman"/>
          <w:i/>
          <w:sz w:val="24"/>
          <w:szCs w:val="24"/>
          <w:lang w:val="it-IT"/>
        </w:rPr>
      </w:pPr>
    </w:p>
    <w:p w:rsidR="00783D78" w:rsidRPr="00305C8B" w:rsidRDefault="00783D78" w:rsidP="00305C8B">
      <w:pPr>
        <w:shd w:val="clear" w:color="auto" w:fill="C2D69B" w:themeFill="accent3" w:themeFillTint="99"/>
        <w:spacing w:after="0" w:line="276" w:lineRule="auto"/>
        <w:ind w:firstLine="0"/>
        <w:jc w:val="both"/>
        <w:rPr>
          <w:rFonts w:ascii="Times New Roman" w:hAnsi="Times New Roman" w:cs="Times New Roman"/>
          <w:b/>
          <w:sz w:val="28"/>
          <w:lang w:val="it-IT"/>
        </w:rPr>
      </w:pPr>
      <w:r w:rsidRPr="00305C8B">
        <w:rPr>
          <w:rFonts w:ascii="Times New Roman" w:hAnsi="Times New Roman" w:cs="Times New Roman"/>
          <w:b/>
          <w:sz w:val="28"/>
          <w:lang w:val="it-IT"/>
        </w:rPr>
        <w:t>AVVERTENZE DA LEGGERE E STUDIARE CON ATTENZIONE!!!</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sz w:val="28"/>
          <w:lang w:val="it-IT"/>
        </w:rPr>
        <w:t>Il file che avete appena aperto è formattato in modo da:</w:t>
      </w:r>
    </w:p>
    <w:p w:rsidR="00783D78" w:rsidRPr="00305C8B" w:rsidRDefault="00783D78" w:rsidP="00305C8B">
      <w:pPr>
        <w:pStyle w:val="Paragrafoelenco"/>
        <w:numPr>
          <w:ilvl w:val="0"/>
          <w:numId w:val="10"/>
        </w:numPr>
        <w:spacing w:after="0" w:line="276" w:lineRule="auto"/>
        <w:ind w:left="0" w:firstLine="0"/>
        <w:jc w:val="both"/>
        <w:rPr>
          <w:rFonts w:ascii="Times New Roman" w:hAnsi="Times New Roman" w:cs="Times New Roman"/>
          <w:sz w:val="28"/>
          <w:lang w:val="it-IT"/>
        </w:rPr>
      </w:pPr>
      <w:r w:rsidRPr="00305C8B">
        <w:rPr>
          <w:rFonts w:ascii="Times New Roman" w:hAnsi="Times New Roman" w:cs="Times New Roman"/>
          <w:sz w:val="28"/>
          <w:lang w:val="it-IT"/>
        </w:rPr>
        <w:t xml:space="preserve">consentire la creazione automatica dell’indice (inclusi i numeri di pagina) e </w:t>
      </w:r>
    </w:p>
    <w:p w:rsidR="00783D78" w:rsidRPr="00305C8B" w:rsidRDefault="00783D78" w:rsidP="00305C8B">
      <w:pPr>
        <w:pStyle w:val="Paragrafoelenco"/>
        <w:numPr>
          <w:ilvl w:val="0"/>
          <w:numId w:val="10"/>
        </w:numPr>
        <w:spacing w:after="0" w:line="276" w:lineRule="auto"/>
        <w:ind w:left="0" w:firstLine="0"/>
        <w:jc w:val="both"/>
        <w:rPr>
          <w:rFonts w:ascii="Times New Roman" w:hAnsi="Times New Roman" w:cs="Times New Roman"/>
          <w:sz w:val="28"/>
          <w:lang w:val="it-IT"/>
        </w:rPr>
      </w:pPr>
      <w:r w:rsidRPr="00305C8B">
        <w:rPr>
          <w:rFonts w:ascii="Times New Roman" w:hAnsi="Times New Roman" w:cs="Times New Roman"/>
          <w:sz w:val="28"/>
          <w:lang w:val="it-IT"/>
        </w:rPr>
        <w:t>spostarsi facilmente dentro il documento attraverso la funzione “Riquadro di spostamento”.</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sz w:val="28"/>
          <w:lang w:val="it-IT"/>
        </w:rPr>
        <w:t xml:space="preserve">Per lavorare in maniera adeguata alla predisposizione testuale del file, tenere aperta la funzione “Mostra Tutto” (v. Figura 1 alla pagina seguente), che consente di vedere i segni di paragrafo e altri simboli di formattazione nascosti. </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sz w:val="28"/>
          <w:lang w:val="it-IT"/>
        </w:rPr>
        <w:t xml:space="preserve">Procedere </w:t>
      </w:r>
      <w:r w:rsidRPr="00305C8B">
        <w:rPr>
          <w:rFonts w:ascii="Times New Roman" w:hAnsi="Times New Roman" w:cs="Times New Roman"/>
          <w:b/>
          <w:sz w:val="28"/>
          <w:lang w:val="it-IT"/>
        </w:rPr>
        <w:t>mantenendo</w:t>
      </w:r>
      <w:r w:rsidRPr="00305C8B">
        <w:rPr>
          <w:rFonts w:ascii="Times New Roman" w:hAnsi="Times New Roman" w:cs="Times New Roman"/>
          <w:sz w:val="28"/>
          <w:lang w:val="it-IT"/>
        </w:rPr>
        <w:t xml:space="preserve"> sempre:</w:t>
      </w:r>
    </w:p>
    <w:p w:rsidR="00783D78" w:rsidRPr="00305C8B" w:rsidRDefault="00783D78" w:rsidP="00305C8B">
      <w:pPr>
        <w:pStyle w:val="Paragrafoelenco"/>
        <w:numPr>
          <w:ilvl w:val="0"/>
          <w:numId w:val="9"/>
        </w:numPr>
        <w:spacing w:after="0" w:line="276" w:lineRule="auto"/>
        <w:ind w:left="0" w:firstLine="0"/>
        <w:jc w:val="both"/>
        <w:rPr>
          <w:rFonts w:ascii="Times New Roman" w:hAnsi="Times New Roman" w:cs="Times New Roman"/>
          <w:sz w:val="28"/>
          <w:lang w:val="it-IT"/>
        </w:rPr>
      </w:pPr>
      <w:r w:rsidRPr="00305C8B">
        <w:rPr>
          <w:rFonts w:ascii="Times New Roman" w:hAnsi="Times New Roman" w:cs="Times New Roman"/>
          <w:sz w:val="28"/>
          <w:lang w:val="it-IT"/>
        </w:rPr>
        <w:t xml:space="preserve">le </w:t>
      </w:r>
      <w:r w:rsidRPr="00305C8B">
        <w:rPr>
          <w:rFonts w:ascii="Times New Roman" w:hAnsi="Times New Roman" w:cs="Times New Roman"/>
          <w:sz w:val="28"/>
          <w:u w:val="single"/>
          <w:shd w:val="clear" w:color="auto" w:fill="C2D69B" w:themeFill="accent3" w:themeFillTint="99"/>
          <w:lang w:val="it-IT"/>
        </w:rPr>
        <w:t>“Interruzioni di pagina”</w:t>
      </w:r>
      <w:r w:rsidRPr="00305C8B">
        <w:rPr>
          <w:rFonts w:ascii="Times New Roman" w:hAnsi="Times New Roman" w:cs="Times New Roman"/>
          <w:sz w:val="28"/>
          <w:u w:val="single"/>
          <w:lang w:val="it-IT"/>
        </w:rPr>
        <w:t xml:space="preserve"> (visibili quando il “Mostra tutto” è attivo);</w:t>
      </w:r>
    </w:p>
    <w:p w:rsidR="00783D78" w:rsidRPr="00305C8B" w:rsidRDefault="00783D78" w:rsidP="00305C8B">
      <w:pPr>
        <w:pStyle w:val="Paragrafoelenco"/>
        <w:numPr>
          <w:ilvl w:val="0"/>
          <w:numId w:val="9"/>
        </w:numPr>
        <w:spacing w:after="0" w:line="276" w:lineRule="auto"/>
        <w:ind w:left="0" w:firstLine="0"/>
        <w:jc w:val="both"/>
        <w:rPr>
          <w:rFonts w:ascii="Times New Roman" w:hAnsi="Times New Roman" w:cs="Times New Roman"/>
          <w:sz w:val="28"/>
          <w:lang w:val="it-IT"/>
        </w:rPr>
      </w:pPr>
      <w:r w:rsidRPr="00305C8B">
        <w:rPr>
          <w:rFonts w:ascii="Times New Roman" w:hAnsi="Times New Roman" w:cs="Times New Roman"/>
          <w:sz w:val="28"/>
          <w:lang w:val="it-IT"/>
        </w:rPr>
        <w:t xml:space="preserve">gli </w:t>
      </w:r>
      <w:r w:rsidRPr="00305C8B">
        <w:rPr>
          <w:rFonts w:ascii="Times New Roman" w:hAnsi="Times New Roman" w:cs="Times New Roman"/>
          <w:sz w:val="28"/>
          <w:u w:val="single"/>
          <w:shd w:val="clear" w:color="auto" w:fill="C2D69B" w:themeFill="accent3" w:themeFillTint="99"/>
          <w:lang w:val="it-IT"/>
        </w:rPr>
        <w:t>“stili”</w:t>
      </w:r>
      <w:r w:rsidRPr="00305C8B">
        <w:rPr>
          <w:rFonts w:ascii="Times New Roman" w:hAnsi="Times New Roman" w:cs="Times New Roman"/>
          <w:sz w:val="28"/>
          <w:lang w:val="it-IT"/>
        </w:rPr>
        <w:t xml:space="preserve"> dei titoli di paragrafo e sottoparagrafo (per i quali si può fare riferimento alla penultima finestra posta in alto a destra nella Home di ogni file di Word). Ciascuno </w:t>
      </w:r>
      <w:proofErr w:type="spellStart"/>
      <w:r w:rsidRPr="00305C8B">
        <w:rPr>
          <w:rFonts w:ascii="Times New Roman" w:hAnsi="Times New Roman" w:cs="Times New Roman"/>
          <w:sz w:val="28"/>
          <w:lang w:val="it-IT"/>
        </w:rPr>
        <w:t>ridenominerà</w:t>
      </w:r>
      <w:proofErr w:type="spellEnd"/>
      <w:r w:rsidRPr="00305C8B">
        <w:rPr>
          <w:rFonts w:ascii="Times New Roman" w:hAnsi="Times New Roman" w:cs="Times New Roman"/>
          <w:sz w:val="28"/>
          <w:lang w:val="it-IT"/>
        </w:rPr>
        <w:t xml:space="preserve"> il titolo del paragrafo in base al tema trattato, sostituendo semplicemente i caratteri, pena la perdita della formattazione.</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sz w:val="28"/>
          <w:lang w:val="it-IT"/>
        </w:rPr>
        <w:t>In caso di rimozione involontaria degli stili, posizionarsi con il cursore su una porzione di testo che mantiene lo stile desiderato, cliccare su “Copia formato” (il “pennellone” in alto a sinistra nella Home di ogni foglio di Word, sotto le voci “Taglia” e “Copia”) e cliccare quindi sulla porzione di testo che si vuole modificare: si otterrà il formato “copiato”.</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sz w:val="28"/>
          <w:lang w:val="it-IT"/>
        </w:rPr>
        <w:t>Per ripristinare una interruzione di pagina: “Inserisci” o “Layout” &gt; “Interruzioni” &gt; “Interruzione di pagina”.</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b/>
          <w:sz w:val="28"/>
          <w:lang w:val="it-IT"/>
        </w:rPr>
        <w:t>Interlinea</w:t>
      </w:r>
      <w:r w:rsidRPr="00305C8B">
        <w:rPr>
          <w:rFonts w:ascii="Times New Roman" w:hAnsi="Times New Roman" w:cs="Times New Roman"/>
          <w:sz w:val="28"/>
          <w:lang w:val="it-IT"/>
        </w:rPr>
        <w:t xml:space="preserve"> = 1,15</w:t>
      </w:r>
      <w:r w:rsidR="00305C8B">
        <w:rPr>
          <w:rFonts w:ascii="Times New Roman" w:hAnsi="Times New Roman" w:cs="Times New Roman"/>
          <w:sz w:val="28"/>
          <w:lang w:val="it-IT"/>
        </w:rPr>
        <w:t>.</w:t>
      </w:r>
    </w:p>
    <w:p w:rsidR="007D596D" w:rsidRPr="00305C8B" w:rsidRDefault="007D596D"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b/>
          <w:sz w:val="28"/>
          <w:lang w:val="it-IT"/>
        </w:rPr>
        <w:t>Testo</w:t>
      </w:r>
      <w:r w:rsidRPr="00305C8B">
        <w:rPr>
          <w:rFonts w:ascii="Times New Roman" w:hAnsi="Times New Roman" w:cs="Times New Roman"/>
          <w:bCs/>
          <w:sz w:val="28"/>
          <w:lang w:val="it-IT"/>
        </w:rPr>
        <w:t>: giustificato.</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b/>
          <w:sz w:val="28"/>
          <w:lang w:val="it-IT"/>
        </w:rPr>
        <w:t>Carattere</w:t>
      </w:r>
      <w:r w:rsidRPr="00305C8B">
        <w:rPr>
          <w:rFonts w:ascii="Times New Roman" w:hAnsi="Times New Roman" w:cs="Times New Roman"/>
          <w:sz w:val="28"/>
          <w:lang w:val="it-IT"/>
        </w:rPr>
        <w:t xml:space="preserve">: 12 in tondo per il testo; 11 per le citazioni lunghe e le note. Il </w:t>
      </w:r>
      <w:r w:rsidRPr="00305C8B">
        <w:rPr>
          <w:rFonts w:ascii="Times New Roman" w:hAnsi="Times New Roman" w:cs="Times New Roman"/>
          <w:b/>
          <w:bCs/>
          <w:sz w:val="28"/>
          <w:lang w:val="it-IT"/>
        </w:rPr>
        <w:t>grassetto</w:t>
      </w:r>
      <w:r w:rsidRPr="00305C8B">
        <w:rPr>
          <w:rFonts w:ascii="Times New Roman" w:hAnsi="Times New Roman" w:cs="Times New Roman"/>
          <w:sz w:val="28"/>
          <w:lang w:val="it-IT"/>
        </w:rPr>
        <w:t xml:space="preserve"> non è consentito, tranne che in casi eccezionali; </w:t>
      </w:r>
      <w:r w:rsidRPr="00305C8B">
        <w:rPr>
          <w:rFonts w:ascii="Times New Roman" w:hAnsi="Times New Roman" w:cs="Times New Roman"/>
          <w:sz w:val="28"/>
          <w:shd w:val="clear" w:color="auto" w:fill="FABF8F" w:themeFill="accent6" w:themeFillTint="99"/>
          <w:lang w:val="it-IT"/>
        </w:rPr>
        <w:t xml:space="preserve">il </w:t>
      </w:r>
      <w:r w:rsidRPr="00305C8B">
        <w:rPr>
          <w:rFonts w:ascii="Times New Roman" w:hAnsi="Times New Roman" w:cs="Times New Roman"/>
          <w:i/>
          <w:iCs/>
          <w:sz w:val="28"/>
          <w:shd w:val="clear" w:color="auto" w:fill="FABF8F" w:themeFill="accent6" w:themeFillTint="99"/>
          <w:lang w:val="it-IT"/>
        </w:rPr>
        <w:t>corsivo</w:t>
      </w:r>
      <w:r w:rsidRPr="00305C8B">
        <w:rPr>
          <w:rFonts w:ascii="Times New Roman" w:hAnsi="Times New Roman" w:cs="Times New Roman"/>
          <w:sz w:val="28"/>
          <w:shd w:val="clear" w:color="auto" w:fill="FABF8F" w:themeFill="accent6" w:themeFillTint="99"/>
          <w:lang w:val="it-IT"/>
        </w:rPr>
        <w:t xml:space="preserve"> si usa solo in chiave metalinguistica, quando si riportano esempi di fonemi, morfemi, parole o frasi (si parla cioè della lingua con la lingua).</w:t>
      </w:r>
      <w:r w:rsidRPr="00305C8B">
        <w:rPr>
          <w:rFonts w:ascii="Times New Roman" w:hAnsi="Times New Roman" w:cs="Times New Roman"/>
          <w:sz w:val="28"/>
          <w:lang w:val="it-IT"/>
        </w:rPr>
        <w:t xml:space="preserve"> </w:t>
      </w:r>
      <w:r w:rsidRPr="00305C8B">
        <w:rPr>
          <w:rFonts w:ascii="Times New Roman" w:hAnsi="Times New Roman" w:cs="Times New Roman"/>
          <w:sz w:val="28"/>
          <w:shd w:val="clear" w:color="auto" w:fill="FABF8F" w:themeFill="accent6" w:themeFillTint="99"/>
          <w:lang w:val="it-IT"/>
        </w:rPr>
        <w:t>I ‘significati’ sono racchiusi tra virgolette alte semplici</w:t>
      </w:r>
      <w:r w:rsidRPr="00305C8B">
        <w:rPr>
          <w:rFonts w:ascii="Times New Roman" w:hAnsi="Times New Roman" w:cs="Times New Roman"/>
          <w:sz w:val="28"/>
          <w:lang w:val="it-IT"/>
        </w:rPr>
        <w:t xml:space="preserve"> </w:t>
      </w:r>
      <w:r w:rsidRPr="00305C8B">
        <w:rPr>
          <w:rFonts w:ascii="Times New Roman" w:hAnsi="Times New Roman" w:cs="Times New Roman"/>
          <w:sz w:val="28"/>
          <w:shd w:val="clear" w:color="auto" w:fill="FABF8F" w:themeFill="accent6" w:themeFillTint="99"/>
          <w:lang w:val="it-IT"/>
        </w:rPr>
        <w:t xml:space="preserve">‘’ </w:t>
      </w:r>
      <w:r w:rsidRPr="00305C8B">
        <w:rPr>
          <w:rFonts w:ascii="Times New Roman" w:hAnsi="Times New Roman" w:cs="Times New Roman"/>
          <w:sz w:val="28"/>
          <w:lang w:val="it-IT"/>
        </w:rPr>
        <w:t>(studiare con attenzione gli esempi contenuti nel testo esemplificativo).</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CC1323">
        <w:rPr>
          <w:rFonts w:ascii="Times New Roman" w:hAnsi="Times New Roman" w:cs="Times New Roman"/>
          <w:b/>
          <w:bCs/>
          <w:sz w:val="28"/>
          <w:u w:val="single"/>
          <w:shd w:val="clear" w:color="auto" w:fill="C2D69B" w:themeFill="accent3" w:themeFillTint="99"/>
          <w:lang w:val="it-IT"/>
        </w:rPr>
        <w:lastRenderedPageBreak/>
        <w:t>Citazioni lunghe</w:t>
      </w:r>
      <w:r w:rsidRPr="00305C8B">
        <w:rPr>
          <w:rFonts w:ascii="Times New Roman" w:hAnsi="Times New Roman" w:cs="Times New Roman"/>
          <w:b/>
          <w:sz w:val="28"/>
          <w:lang w:val="it-IT"/>
        </w:rPr>
        <w:t xml:space="preserve">: </w:t>
      </w:r>
      <w:r w:rsidRPr="00305C8B">
        <w:rPr>
          <w:rFonts w:ascii="Times New Roman" w:hAnsi="Times New Roman" w:cs="Times New Roman"/>
          <w:sz w:val="28"/>
          <w:lang w:val="it-IT"/>
        </w:rPr>
        <w:t>accapo, rientrate (1 cm per lato), in tondo, senza virgolette, un punto in meno (11).</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CC1323">
        <w:rPr>
          <w:rFonts w:ascii="Times New Roman" w:hAnsi="Times New Roman" w:cs="Times New Roman"/>
          <w:b/>
          <w:bCs/>
          <w:sz w:val="28"/>
          <w:u w:val="single"/>
          <w:shd w:val="clear" w:color="auto" w:fill="C2D69B" w:themeFill="accent3" w:themeFillTint="99"/>
          <w:lang w:val="it-IT"/>
        </w:rPr>
        <w:t>Citazioni brevi</w:t>
      </w:r>
      <w:r w:rsidRPr="00305C8B">
        <w:rPr>
          <w:rFonts w:ascii="Times New Roman" w:hAnsi="Times New Roman" w:cs="Times New Roman"/>
          <w:sz w:val="28"/>
          <w:lang w:val="it-IT"/>
        </w:rPr>
        <w:t xml:space="preserve"> (max due righe): nel testo, racchiuse tra virgolette basse uncinate doppie «» o tra virgolette alte “” (la scelta dell’uno o dell’altro tipo deve essere mantenuta uniformemente per tutto il testo, non è possibile alternare).</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b/>
          <w:sz w:val="28"/>
          <w:lang w:val="it-IT"/>
        </w:rPr>
        <w:t xml:space="preserve">Citazioni dentro le citazioni: </w:t>
      </w:r>
      <w:r w:rsidRPr="00305C8B">
        <w:rPr>
          <w:rFonts w:ascii="Times New Roman" w:hAnsi="Times New Roman" w:cs="Times New Roman"/>
          <w:sz w:val="28"/>
          <w:lang w:val="it-IT"/>
        </w:rPr>
        <w:t>tra virgolette alte doppie “” se si è scelto di usare per le citazioni brevi i caporali o viceversa.</w:t>
      </w:r>
    </w:p>
    <w:p w:rsidR="00246AE2" w:rsidRDefault="004E2FDF" w:rsidP="00305C8B">
      <w:pPr>
        <w:shd w:val="clear" w:color="auto" w:fill="FABF8F" w:themeFill="accent6" w:themeFillTint="99"/>
        <w:spacing w:after="0" w:line="276" w:lineRule="auto"/>
        <w:ind w:firstLine="0"/>
        <w:jc w:val="both"/>
        <w:rPr>
          <w:rFonts w:ascii="Times New Roman" w:hAnsi="Times New Roman" w:cs="Times New Roman"/>
          <w:b/>
          <w:bCs/>
          <w:sz w:val="28"/>
          <w:lang w:val="it-IT"/>
        </w:rPr>
      </w:pPr>
      <w:r w:rsidRPr="00305C8B">
        <w:rPr>
          <w:rFonts w:ascii="Times New Roman" w:hAnsi="Times New Roman" w:cs="Times New Roman"/>
          <w:b/>
          <w:bCs/>
          <w:sz w:val="28"/>
          <w:lang w:val="it-IT"/>
        </w:rPr>
        <w:t xml:space="preserve">Tutti i </w:t>
      </w:r>
      <w:r w:rsidRPr="00616A3D">
        <w:rPr>
          <w:rFonts w:ascii="Times New Roman" w:hAnsi="Times New Roman" w:cs="Times New Roman"/>
          <w:b/>
          <w:bCs/>
          <w:sz w:val="28"/>
          <w:u w:val="single"/>
          <w:lang w:val="it-IT"/>
        </w:rPr>
        <w:t>testi citati</w:t>
      </w:r>
      <w:r w:rsidR="00616A3D">
        <w:rPr>
          <w:rFonts w:ascii="Times New Roman" w:hAnsi="Times New Roman" w:cs="Times New Roman"/>
          <w:b/>
          <w:bCs/>
          <w:sz w:val="28"/>
          <w:u w:val="single"/>
          <w:lang w:val="it-IT"/>
        </w:rPr>
        <w:t>,</w:t>
      </w:r>
      <w:r w:rsidR="00616A3D" w:rsidRPr="00616A3D">
        <w:rPr>
          <w:rFonts w:ascii="Times New Roman" w:hAnsi="Times New Roman" w:cs="Times New Roman"/>
          <w:b/>
          <w:bCs/>
          <w:sz w:val="28"/>
          <w:lang w:val="it-IT"/>
        </w:rPr>
        <w:t xml:space="preserve"> sia quelli</w:t>
      </w:r>
      <w:r w:rsidR="00616A3D">
        <w:rPr>
          <w:rFonts w:ascii="Times New Roman" w:hAnsi="Times New Roman" w:cs="Times New Roman"/>
          <w:b/>
          <w:bCs/>
          <w:sz w:val="28"/>
          <w:lang w:val="it-IT"/>
        </w:rPr>
        <w:t xml:space="preserve"> brevi</w:t>
      </w:r>
      <w:r w:rsidR="00616A3D" w:rsidRPr="00616A3D">
        <w:rPr>
          <w:rFonts w:ascii="Times New Roman" w:hAnsi="Times New Roman" w:cs="Times New Roman"/>
          <w:b/>
          <w:bCs/>
          <w:sz w:val="28"/>
          <w:lang w:val="it-IT"/>
        </w:rPr>
        <w:t xml:space="preserve"> </w:t>
      </w:r>
      <w:r w:rsidRPr="00616A3D">
        <w:rPr>
          <w:rFonts w:ascii="Times New Roman" w:hAnsi="Times New Roman" w:cs="Times New Roman"/>
          <w:b/>
          <w:bCs/>
          <w:sz w:val="28"/>
          <w:lang w:val="it-IT"/>
        </w:rPr>
        <w:t>racchiusi fra virgolette</w:t>
      </w:r>
      <w:r w:rsidR="00616A3D" w:rsidRPr="00616A3D">
        <w:rPr>
          <w:rFonts w:ascii="Times New Roman" w:hAnsi="Times New Roman" w:cs="Times New Roman"/>
          <w:b/>
          <w:bCs/>
          <w:sz w:val="28"/>
          <w:lang w:val="it-IT"/>
        </w:rPr>
        <w:t xml:space="preserve">, sia quelli lunghi scritti a capo con rientro </w:t>
      </w:r>
      <w:r w:rsidR="00616A3D">
        <w:rPr>
          <w:rFonts w:ascii="Times New Roman" w:hAnsi="Times New Roman" w:cs="Times New Roman"/>
          <w:b/>
          <w:bCs/>
          <w:sz w:val="28"/>
          <w:u w:val="single"/>
          <w:lang w:val="it-IT"/>
        </w:rPr>
        <w:t>devono essere fedeli all’originale in tutto e per tutto:</w:t>
      </w:r>
      <w:r w:rsidR="00616A3D" w:rsidRPr="00616A3D">
        <w:rPr>
          <w:rFonts w:ascii="Times New Roman" w:hAnsi="Times New Roman" w:cs="Times New Roman"/>
          <w:b/>
          <w:bCs/>
          <w:sz w:val="28"/>
          <w:lang w:val="it-IT"/>
        </w:rPr>
        <w:t xml:space="preserve"> si devono </w:t>
      </w:r>
      <w:r w:rsidRPr="00616A3D">
        <w:rPr>
          <w:rFonts w:ascii="Times New Roman" w:hAnsi="Times New Roman" w:cs="Times New Roman"/>
          <w:b/>
          <w:bCs/>
          <w:sz w:val="28"/>
          <w:lang w:val="it-IT"/>
        </w:rPr>
        <w:t>riporta</w:t>
      </w:r>
      <w:r w:rsidR="00616A3D" w:rsidRPr="00616A3D">
        <w:rPr>
          <w:rFonts w:ascii="Times New Roman" w:hAnsi="Times New Roman" w:cs="Times New Roman"/>
          <w:b/>
          <w:bCs/>
          <w:sz w:val="28"/>
          <w:lang w:val="it-IT"/>
        </w:rPr>
        <w:t>re</w:t>
      </w:r>
      <w:r w:rsidRPr="00616A3D">
        <w:rPr>
          <w:rFonts w:ascii="Times New Roman" w:hAnsi="Times New Roman" w:cs="Times New Roman"/>
          <w:b/>
          <w:bCs/>
          <w:sz w:val="28"/>
          <w:lang w:val="it-IT"/>
        </w:rPr>
        <w:t xml:space="preserve"> le stesse identiche parole</w:t>
      </w:r>
      <w:r w:rsidR="00616A3D" w:rsidRPr="00616A3D">
        <w:rPr>
          <w:rFonts w:ascii="Times New Roman" w:hAnsi="Times New Roman" w:cs="Times New Roman"/>
          <w:b/>
          <w:bCs/>
          <w:sz w:val="28"/>
          <w:lang w:val="it-IT"/>
        </w:rPr>
        <w:t xml:space="preserve">, </w:t>
      </w:r>
      <w:r w:rsidR="00616A3D">
        <w:rPr>
          <w:rFonts w:ascii="Times New Roman" w:hAnsi="Times New Roman" w:cs="Times New Roman"/>
          <w:b/>
          <w:bCs/>
          <w:sz w:val="28"/>
          <w:lang w:val="it-IT"/>
        </w:rPr>
        <w:t xml:space="preserve">le stesse maiuscole/minuscole, </w:t>
      </w:r>
      <w:r w:rsidR="00616A3D" w:rsidRPr="00616A3D">
        <w:rPr>
          <w:rFonts w:ascii="Times New Roman" w:hAnsi="Times New Roman" w:cs="Times New Roman"/>
          <w:b/>
          <w:bCs/>
          <w:sz w:val="28"/>
          <w:lang w:val="it-IT"/>
        </w:rPr>
        <w:t>gli stessi segn</w:t>
      </w:r>
      <w:r w:rsidR="00310FE6">
        <w:rPr>
          <w:rFonts w:ascii="Times New Roman" w:hAnsi="Times New Roman" w:cs="Times New Roman"/>
          <w:b/>
          <w:bCs/>
          <w:sz w:val="28"/>
          <w:lang w:val="it-IT"/>
        </w:rPr>
        <w:t>i</w:t>
      </w:r>
      <w:r w:rsidR="00616A3D" w:rsidRPr="00616A3D">
        <w:rPr>
          <w:rFonts w:ascii="Times New Roman" w:hAnsi="Times New Roman" w:cs="Times New Roman"/>
          <w:b/>
          <w:bCs/>
          <w:sz w:val="28"/>
          <w:lang w:val="it-IT"/>
        </w:rPr>
        <w:t xml:space="preserve"> di punteggiatura, le stesse enfasi (ove eventualmente presenti), c</w:t>
      </w:r>
      <w:r w:rsidR="00616A3D">
        <w:rPr>
          <w:rFonts w:ascii="Times New Roman" w:hAnsi="Times New Roman" w:cs="Times New Roman"/>
          <w:b/>
          <w:bCs/>
          <w:sz w:val="28"/>
          <w:lang w:val="it-IT"/>
        </w:rPr>
        <w:t>om</w:t>
      </w:r>
      <w:r w:rsidR="00616A3D" w:rsidRPr="00616A3D">
        <w:rPr>
          <w:rFonts w:ascii="Times New Roman" w:hAnsi="Times New Roman" w:cs="Times New Roman"/>
          <w:b/>
          <w:bCs/>
          <w:sz w:val="28"/>
          <w:lang w:val="it-IT"/>
        </w:rPr>
        <w:t>e grassetti, corsivi ecc. e, addirittura, gli stessi eventuali refusi (scrivere accanto: [sic])</w:t>
      </w:r>
      <w:r w:rsidR="00616A3D">
        <w:rPr>
          <w:rFonts w:ascii="Times New Roman" w:hAnsi="Times New Roman" w:cs="Times New Roman"/>
          <w:b/>
          <w:bCs/>
          <w:sz w:val="28"/>
          <w:lang w:val="it-IT"/>
        </w:rPr>
        <w:t>. Devono essere sempre</w:t>
      </w:r>
      <w:r w:rsidRPr="00616A3D">
        <w:rPr>
          <w:rFonts w:ascii="Times New Roman" w:hAnsi="Times New Roman" w:cs="Times New Roman"/>
          <w:b/>
          <w:bCs/>
          <w:sz w:val="28"/>
          <w:lang w:val="it-IT"/>
        </w:rPr>
        <w:t xml:space="preserve"> seguiti dal riferimento</w:t>
      </w:r>
      <w:r w:rsidR="00305C8B" w:rsidRPr="00616A3D">
        <w:rPr>
          <w:rFonts w:ascii="Times New Roman" w:hAnsi="Times New Roman" w:cs="Times New Roman"/>
          <w:b/>
          <w:bCs/>
          <w:sz w:val="28"/>
          <w:lang w:val="it-IT"/>
        </w:rPr>
        <w:t>, o rinvio,</w:t>
      </w:r>
      <w:r w:rsidRPr="00616A3D">
        <w:rPr>
          <w:rFonts w:ascii="Times New Roman" w:hAnsi="Times New Roman" w:cs="Times New Roman"/>
          <w:b/>
          <w:bCs/>
          <w:sz w:val="28"/>
          <w:lang w:val="it-IT"/>
        </w:rPr>
        <w:t xml:space="preserve"> bibliografico</w:t>
      </w:r>
      <w:r w:rsidR="00305C8B" w:rsidRPr="00616A3D">
        <w:rPr>
          <w:rFonts w:ascii="Times New Roman" w:hAnsi="Times New Roman" w:cs="Times New Roman"/>
          <w:sz w:val="28"/>
          <w:lang w:val="it-IT"/>
        </w:rPr>
        <w:t xml:space="preserve"> (cfr. poco più avanti)</w:t>
      </w:r>
      <w:r w:rsidRPr="00616A3D">
        <w:rPr>
          <w:rFonts w:ascii="Times New Roman" w:hAnsi="Times New Roman" w:cs="Times New Roman"/>
          <w:b/>
          <w:bCs/>
          <w:sz w:val="28"/>
          <w:lang w:val="it-IT"/>
        </w:rPr>
        <w:t xml:space="preserve">. </w:t>
      </w:r>
      <w:r w:rsidR="00616A3D" w:rsidRPr="00616A3D">
        <w:rPr>
          <w:rFonts w:ascii="Times New Roman" w:hAnsi="Times New Roman" w:cs="Times New Roman"/>
          <w:b/>
          <w:bCs/>
          <w:sz w:val="28"/>
          <w:lang w:val="it-IT"/>
        </w:rPr>
        <w:t xml:space="preserve"> </w:t>
      </w:r>
    </w:p>
    <w:p w:rsidR="00246AE2" w:rsidRDefault="00616A3D" w:rsidP="00246AE2">
      <w:pPr>
        <w:spacing w:after="0" w:line="276" w:lineRule="auto"/>
        <w:ind w:firstLine="0"/>
        <w:jc w:val="both"/>
        <w:rPr>
          <w:rFonts w:ascii="Times New Roman" w:hAnsi="Times New Roman" w:cs="Times New Roman"/>
          <w:sz w:val="28"/>
          <w:lang w:val="it-IT"/>
        </w:rPr>
      </w:pPr>
      <w:r w:rsidRPr="00310FE6">
        <w:rPr>
          <w:rFonts w:ascii="Times New Roman" w:hAnsi="Times New Roman" w:cs="Times New Roman"/>
          <w:sz w:val="28"/>
          <w:lang w:val="it-IT"/>
        </w:rPr>
        <w:t xml:space="preserve">Nelle citazioni indicare con [...] </w:t>
      </w:r>
      <w:r w:rsidRPr="00310FE6">
        <w:rPr>
          <w:rFonts w:ascii="Times New Roman" w:hAnsi="Times New Roman" w:cs="Times New Roman"/>
          <w:sz w:val="28"/>
          <w:u w:val="single"/>
          <w:lang w:val="it-IT"/>
        </w:rPr>
        <w:t>l'omissione</w:t>
      </w:r>
      <w:r w:rsidRPr="00310FE6">
        <w:rPr>
          <w:rFonts w:ascii="Times New Roman" w:hAnsi="Times New Roman" w:cs="Times New Roman"/>
          <w:sz w:val="28"/>
          <w:lang w:val="it-IT"/>
        </w:rPr>
        <w:t xml:space="preserve"> delle relative parti. Inoltre, </w:t>
      </w:r>
      <w:r w:rsidR="00310FE6">
        <w:rPr>
          <w:rFonts w:ascii="Times New Roman" w:hAnsi="Times New Roman" w:cs="Times New Roman"/>
          <w:sz w:val="28"/>
          <w:lang w:val="it-IT"/>
        </w:rPr>
        <w:t xml:space="preserve">laddove </w:t>
      </w:r>
      <w:r w:rsidRPr="00310FE6">
        <w:rPr>
          <w:rFonts w:ascii="Times New Roman" w:hAnsi="Times New Roman" w:cs="Times New Roman"/>
          <w:sz w:val="28"/>
          <w:lang w:val="it-IT"/>
        </w:rPr>
        <w:t xml:space="preserve">è </w:t>
      </w:r>
      <w:r w:rsidR="00310FE6">
        <w:rPr>
          <w:rFonts w:ascii="Times New Roman" w:hAnsi="Times New Roman" w:cs="Times New Roman"/>
          <w:sz w:val="28"/>
          <w:lang w:val="it-IT"/>
        </w:rPr>
        <w:t>necessario, per ragioni sintattiche,</w:t>
      </w:r>
      <w:r w:rsidRPr="00310FE6">
        <w:rPr>
          <w:rFonts w:ascii="Times New Roman" w:hAnsi="Times New Roman" w:cs="Times New Roman"/>
          <w:sz w:val="28"/>
          <w:lang w:val="it-IT"/>
        </w:rPr>
        <w:t xml:space="preserve"> modificare eventualmente una maiuscola o una minuscola </w:t>
      </w:r>
      <w:r w:rsidRPr="00246AE2">
        <w:rPr>
          <w:rFonts w:ascii="Times New Roman" w:hAnsi="Times New Roman" w:cs="Times New Roman"/>
          <w:sz w:val="28"/>
          <w:lang w:val="it-IT"/>
        </w:rPr>
        <w:t>presenti nell’originale, utilizza</w:t>
      </w:r>
      <w:r w:rsidR="00645858" w:rsidRPr="00246AE2">
        <w:rPr>
          <w:rFonts w:ascii="Times New Roman" w:hAnsi="Times New Roman" w:cs="Times New Roman"/>
          <w:sz w:val="28"/>
          <w:lang w:val="it-IT"/>
        </w:rPr>
        <w:t>re</w:t>
      </w:r>
      <w:r w:rsidRPr="00246AE2">
        <w:rPr>
          <w:rFonts w:ascii="Times New Roman" w:hAnsi="Times New Roman" w:cs="Times New Roman"/>
          <w:sz w:val="28"/>
          <w:lang w:val="it-IT"/>
        </w:rPr>
        <w:t xml:space="preserve"> le parentesi quadre come nell’esempio seguente</w:t>
      </w:r>
    </w:p>
    <w:p w:rsidR="00246AE2" w:rsidRPr="00246AE2" w:rsidRDefault="00246AE2" w:rsidP="00246AE2">
      <w:pPr>
        <w:spacing w:after="0" w:line="276" w:lineRule="auto"/>
        <w:ind w:firstLine="0"/>
        <w:jc w:val="both"/>
        <w:rPr>
          <w:rFonts w:ascii="Times New Roman" w:hAnsi="Times New Roman" w:cs="Times New Roman"/>
          <w:lang w:val="it-IT"/>
        </w:rPr>
      </w:pPr>
    </w:p>
    <w:p w:rsidR="00616A3D" w:rsidRPr="00246AE2" w:rsidRDefault="00616A3D" w:rsidP="00246AE2">
      <w:pPr>
        <w:spacing w:after="0" w:line="276" w:lineRule="auto"/>
        <w:ind w:firstLine="0"/>
        <w:jc w:val="both"/>
        <w:rPr>
          <w:rFonts w:ascii="Times New Roman" w:hAnsi="Times New Roman" w:cs="Times New Roman"/>
          <w:lang w:val="it-IT"/>
        </w:rPr>
      </w:pPr>
      <w:r w:rsidRPr="00246AE2">
        <w:rPr>
          <w:rFonts w:ascii="Times New Roman" w:hAnsi="Times New Roman" w:cs="Times New Roman"/>
          <w:lang w:val="it-IT"/>
        </w:rPr>
        <w:t xml:space="preserve">Pertanto, come osserva Tullio De Mauro nelle </w:t>
      </w:r>
      <w:r w:rsidRPr="00246AE2">
        <w:rPr>
          <w:rFonts w:ascii="Times New Roman" w:hAnsi="Times New Roman" w:cs="Times New Roman"/>
          <w:i/>
          <w:iCs/>
          <w:lang w:val="it-IT"/>
        </w:rPr>
        <w:t>Dieci</w:t>
      </w:r>
      <w:r w:rsidRPr="00246AE2">
        <w:rPr>
          <w:rFonts w:ascii="Times New Roman" w:hAnsi="Times New Roman" w:cs="Times New Roman"/>
          <w:lang w:val="it-IT"/>
        </w:rPr>
        <w:t xml:space="preserve"> </w:t>
      </w:r>
      <w:r w:rsidRPr="00246AE2">
        <w:rPr>
          <w:rFonts w:ascii="Times New Roman" w:hAnsi="Times New Roman" w:cs="Times New Roman"/>
          <w:i/>
          <w:iCs/>
          <w:lang w:val="it-IT"/>
        </w:rPr>
        <w:t>tesi</w:t>
      </w:r>
      <w:r w:rsidRPr="00246AE2">
        <w:rPr>
          <w:rFonts w:ascii="Times New Roman" w:hAnsi="Times New Roman" w:cs="Times New Roman"/>
          <w:lang w:val="it-IT"/>
        </w:rPr>
        <w:t>: “</w:t>
      </w:r>
      <w:r w:rsidR="00246AE2" w:rsidRPr="00246AE2">
        <w:rPr>
          <w:rFonts w:ascii="Times New Roman" w:hAnsi="Times New Roman" w:cs="Times New Roman"/>
          <w:lang w:val="it-IT"/>
        </w:rPr>
        <w:t>[l]a pedagogia linguistica efficace è democratica (le due cose non sono necessariamente coincidenti) se e solo se accoglie e realizza i principi linguistici esposti in testi come, ad esempio, l’articolo 3 della Costituzione italiana”.</w:t>
      </w:r>
    </w:p>
    <w:p w:rsidR="00246AE2" w:rsidRPr="00246AE2" w:rsidRDefault="00246AE2" w:rsidP="00305C8B">
      <w:pPr>
        <w:spacing w:after="0" w:line="276" w:lineRule="auto"/>
        <w:ind w:firstLine="0"/>
        <w:jc w:val="both"/>
        <w:rPr>
          <w:rFonts w:ascii="Times New Roman" w:hAnsi="Times New Roman" w:cs="Times New Roman"/>
          <w:b/>
          <w:lang w:val="it-IT"/>
        </w:rPr>
      </w:pPr>
    </w:p>
    <w:p w:rsidR="00783D78" w:rsidRPr="00305C8B" w:rsidRDefault="00783D78" w:rsidP="00305C8B">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b/>
          <w:sz w:val="28"/>
          <w:lang w:val="it-IT"/>
        </w:rPr>
        <w:t xml:space="preserve">Note: </w:t>
      </w:r>
      <w:r w:rsidRPr="00305C8B">
        <w:rPr>
          <w:rFonts w:ascii="Times New Roman" w:hAnsi="Times New Roman" w:cs="Times New Roman"/>
          <w:sz w:val="28"/>
          <w:u w:val="single"/>
          <w:lang w:val="it-IT"/>
        </w:rPr>
        <w:t>le note sono sempre, in generale, note di approfondimento</w:t>
      </w:r>
      <w:r w:rsidRPr="00305C8B">
        <w:rPr>
          <w:rFonts w:ascii="Times New Roman" w:hAnsi="Times New Roman" w:cs="Times New Roman"/>
          <w:sz w:val="28"/>
          <w:lang w:val="it-IT"/>
        </w:rPr>
        <w:t xml:space="preserve"> e al loro interno il testo deve essere gestito esattamente come nel resto della relazione/tesi</w:t>
      </w:r>
      <w:r w:rsidR="007D596D" w:rsidRPr="00305C8B">
        <w:rPr>
          <w:rFonts w:ascii="Times New Roman" w:hAnsi="Times New Roman" w:cs="Times New Roman"/>
          <w:sz w:val="28"/>
          <w:lang w:val="it-IT"/>
        </w:rPr>
        <w:t>, ma il corpo del carattere deve essere più piccolo (ad es. 11</w:t>
      </w:r>
      <w:r w:rsidR="0053113F" w:rsidRPr="00305C8B">
        <w:rPr>
          <w:rFonts w:ascii="Times New Roman" w:hAnsi="Times New Roman" w:cs="Times New Roman"/>
          <w:sz w:val="28"/>
          <w:lang w:val="it-IT"/>
        </w:rPr>
        <w:t>, sempre Times New Roman</w:t>
      </w:r>
      <w:r w:rsidR="007D596D" w:rsidRPr="00305C8B">
        <w:rPr>
          <w:rFonts w:ascii="Times New Roman" w:hAnsi="Times New Roman" w:cs="Times New Roman"/>
          <w:sz w:val="28"/>
          <w:lang w:val="it-IT"/>
        </w:rPr>
        <w:t xml:space="preserve">) e </w:t>
      </w:r>
      <w:r w:rsidR="007D596D" w:rsidRPr="00305C8B">
        <w:rPr>
          <w:rFonts w:ascii="Times New Roman" w:hAnsi="Times New Roman" w:cs="Times New Roman"/>
          <w:b/>
          <w:bCs/>
          <w:sz w:val="28"/>
          <w:lang w:val="it-IT"/>
        </w:rPr>
        <w:t>sempre giustificato</w:t>
      </w:r>
      <w:r w:rsidR="007D596D" w:rsidRPr="00305C8B">
        <w:rPr>
          <w:rFonts w:ascii="Times New Roman" w:hAnsi="Times New Roman" w:cs="Times New Roman"/>
          <w:sz w:val="28"/>
          <w:lang w:val="it-IT"/>
        </w:rPr>
        <w:t>.</w:t>
      </w:r>
    </w:p>
    <w:p w:rsidR="00783D78" w:rsidRPr="00305C8B" w:rsidRDefault="00783D78" w:rsidP="00305C8B">
      <w:pPr>
        <w:spacing w:after="0" w:line="276" w:lineRule="auto"/>
        <w:ind w:firstLine="0"/>
        <w:jc w:val="both"/>
        <w:rPr>
          <w:rFonts w:ascii="Times New Roman" w:hAnsi="Times New Roman" w:cs="Times New Roman"/>
          <w:sz w:val="28"/>
          <w:lang w:val="it-IT"/>
        </w:rPr>
      </w:pPr>
      <w:r w:rsidRPr="00CC1323">
        <w:rPr>
          <w:rFonts w:ascii="Times New Roman" w:hAnsi="Times New Roman" w:cs="Times New Roman"/>
          <w:b/>
          <w:bCs/>
          <w:sz w:val="28"/>
          <w:u w:val="single"/>
          <w:shd w:val="clear" w:color="auto" w:fill="C2D69B" w:themeFill="accent3" w:themeFillTint="99"/>
          <w:lang w:val="it-IT"/>
        </w:rPr>
        <w:t>Rinvii</w:t>
      </w:r>
      <w:r w:rsidR="00305C8B" w:rsidRPr="00CC1323">
        <w:rPr>
          <w:rFonts w:ascii="Times New Roman" w:hAnsi="Times New Roman" w:cs="Times New Roman"/>
          <w:b/>
          <w:bCs/>
          <w:sz w:val="28"/>
          <w:u w:val="single"/>
          <w:shd w:val="clear" w:color="auto" w:fill="C2D69B" w:themeFill="accent3" w:themeFillTint="99"/>
          <w:lang w:val="it-IT"/>
        </w:rPr>
        <w:t xml:space="preserve">, o riferimenti, </w:t>
      </w:r>
      <w:r w:rsidRPr="00CC1323">
        <w:rPr>
          <w:rFonts w:ascii="Times New Roman" w:hAnsi="Times New Roman" w:cs="Times New Roman"/>
          <w:b/>
          <w:bCs/>
          <w:sz w:val="28"/>
          <w:u w:val="single"/>
          <w:shd w:val="clear" w:color="auto" w:fill="C2D69B" w:themeFill="accent3" w:themeFillTint="99"/>
          <w:lang w:val="it-IT"/>
        </w:rPr>
        <w:t>bibliografici</w:t>
      </w:r>
      <w:r w:rsidRPr="00305C8B">
        <w:rPr>
          <w:rFonts w:ascii="Times New Roman" w:hAnsi="Times New Roman" w:cs="Times New Roman"/>
          <w:sz w:val="28"/>
          <w:lang w:val="it-IT"/>
        </w:rPr>
        <w:t xml:space="preserve">: si userà </w:t>
      </w:r>
      <w:r w:rsidRPr="00305C8B">
        <w:rPr>
          <w:rFonts w:ascii="Times New Roman" w:hAnsi="Times New Roman" w:cs="Times New Roman"/>
          <w:sz w:val="28"/>
          <w:u w:val="single"/>
          <w:lang w:val="it-IT"/>
        </w:rPr>
        <w:t>all’interno del testo</w:t>
      </w:r>
      <w:r w:rsidRPr="00305C8B">
        <w:rPr>
          <w:rFonts w:ascii="Times New Roman" w:hAnsi="Times New Roman" w:cs="Times New Roman"/>
          <w:sz w:val="28"/>
          <w:lang w:val="it-IT"/>
        </w:rPr>
        <w:t xml:space="preserve"> il sistema “Autore/data/pagina”: es. Emmi 2011: 35</w:t>
      </w:r>
      <w:r w:rsidR="005B4B17" w:rsidRPr="00305C8B">
        <w:rPr>
          <w:rFonts w:ascii="Times New Roman" w:hAnsi="Times New Roman" w:cs="Times New Roman"/>
          <w:sz w:val="28"/>
          <w:lang w:val="it-IT"/>
        </w:rPr>
        <w:t xml:space="preserve"> oppure Emmi (2011: 35)</w:t>
      </w:r>
      <w:r w:rsidRPr="00305C8B">
        <w:rPr>
          <w:rFonts w:ascii="Times New Roman" w:hAnsi="Times New Roman" w:cs="Times New Roman"/>
          <w:sz w:val="28"/>
          <w:lang w:val="it-IT"/>
        </w:rPr>
        <w:t xml:space="preserve">. La relazione/tesi sarà quindi necessariamente corredata dall’elenco degli autori così citati (in </w:t>
      </w:r>
      <w:r w:rsidRPr="00305C8B">
        <w:rPr>
          <w:rFonts w:ascii="Times New Roman" w:hAnsi="Times New Roman" w:cs="Times New Roman"/>
          <w:b/>
          <w:bCs/>
          <w:sz w:val="28"/>
          <w:lang w:val="it-IT"/>
        </w:rPr>
        <w:t>Bibliografia</w:t>
      </w:r>
      <w:r w:rsidRPr="00305C8B">
        <w:rPr>
          <w:rFonts w:ascii="Times New Roman" w:hAnsi="Times New Roman" w:cs="Times New Roman"/>
          <w:sz w:val="28"/>
          <w:lang w:val="it-IT"/>
        </w:rPr>
        <w:t>), ciascuno seguito dalla specifica dell’opera citata (come si vede più avanti in questo stesso file).</w:t>
      </w:r>
    </w:p>
    <w:p w:rsidR="004E2FDF" w:rsidRPr="00305C8B" w:rsidRDefault="004E2FDF" w:rsidP="00305C8B">
      <w:pPr>
        <w:spacing w:after="0" w:line="276" w:lineRule="auto"/>
        <w:ind w:firstLine="0"/>
        <w:jc w:val="both"/>
        <w:rPr>
          <w:rFonts w:ascii="Times New Roman" w:hAnsi="Times New Roman" w:cs="Times New Roman"/>
          <w:b/>
          <w:bCs/>
          <w:sz w:val="28"/>
          <w:lang w:val="it-IT"/>
        </w:rPr>
      </w:pPr>
      <w:r w:rsidRPr="00305C8B">
        <w:rPr>
          <w:rFonts w:ascii="Times New Roman" w:hAnsi="Times New Roman" w:cs="Times New Roman"/>
          <w:b/>
          <w:bCs/>
          <w:sz w:val="28"/>
          <w:lang w:val="it-IT"/>
        </w:rPr>
        <w:t xml:space="preserve">Citazioni indirette </w:t>
      </w:r>
      <w:r w:rsidRPr="00305C8B">
        <w:rPr>
          <w:rFonts w:ascii="Times New Roman" w:hAnsi="Times New Roman" w:cs="Times New Roman"/>
          <w:sz w:val="28"/>
          <w:lang w:val="it-IT"/>
        </w:rPr>
        <w:t>(cioè rielaborate da voi e riscritte con le vostre parole)</w:t>
      </w:r>
      <w:r w:rsidRPr="00305C8B">
        <w:rPr>
          <w:rFonts w:ascii="Times New Roman" w:hAnsi="Times New Roman" w:cs="Times New Roman"/>
          <w:b/>
          <w:bCs/>
          <w:sz w:val="28"/>
          <w:lang w:val="it-IT"/>
        </w:rPr>
        <w:t xml:space="preserve">: nel caso di </w:t>
      </w:r>
      <w:r w:rsidRPr="00305C8B">
        <w:rPr>
          <w:rFonts w:ascii="Times New Roman" w:hAnsi="Times New Roman" w:cs="Times New Roman"/>
          <w:b/>
          <w:bCs/>
          <w:sz w:val="28"/>
          <w:u w:val="single"/>
          <w:lang w:val="it-IT"/>
        </w:rPr>
        <w:t>rielaborazioni personali</w:t>
      </w:r>
      <w:r w:rsidRPr="00305C8B">
        <w:rPr>
          <w:rFonts w:ascii="Times New Roman" w:hAnsi="Times New Roman" w:cs="Times New Roman"/>
          <w:b/>
          <w:bCs/>
          <w:sz w:val="28"/>
          <w:lang w:val="it-IT"/>
        </w:rPr>
        <w:t xml:space="preserve"> di idee, concetti, </w:t>
      </w:r>
      <w:r w:rsidRPr="00305C8B">
        <w:rPr>
          <w:rFonts w:ascii="Times New Roman" w:hAnsi="Times New Roman" w:cs="Times New Roman"/>
          <w:b/>
          <w:bCs/>
          <w:sz w:val="28"/>
          <w:lang w:val="it-IT"/>
        </w:rPr>
        <w:lastRenderedPageBreak/>
        <w:t>informazioni tratte dai testi studiati, il riferimento deve essere preceduto dall’abbreviazione Cfr., cfr., (= confronta), V. o v. (= si veda).</w:t>
      </w:r>
    </w:p>
    <w:p w:rsidR="004E2FDF" w:rsidRPr="00305C8B" w:rsidRDefault="004E2FDF" w:rsidP="00305C8B">
      <w:pPr>
        <w:spacing w:after="0" w:line="276" w:lineRule="auto"/>
        <w:ind w:firstLine="0"/>
        <w:jc w:val="both"/>
        <w:rPr>
          <w:rFonts w:ascii="Times New Roman" w:hAnsi="Times New Roman" w:cs="Times New Roman"/>
          <w:b/>
          <w:bCs/>
          <w:sz w:val="28"/>
          <w:lang w:val="it-IT"/>
        </w:rPr>
      </w:pPr>
      <w:r w:rsidRPr="00305C8B">
        <w:rPr>
          <w:rFonts w:ascii="Times New Roman" w:hAnsi="Times New Roman" w:cs="Times New Roman"/>
          <w:sz w:val="28"/>
          <w:lang w:val="it-IT"/>
        </w:rPr>
        <w:t xml:space="preserve">Nel caso di </w:t>
      </w:r>
      <w:r w:rsidRPr="00305C8B">
        <w:rPr>
          <w:rFonts w:ascii="Times New Roman" w:hAnsi="Times New Roman" w:cs="Times New Roman"/>
          <w:b/>
          <w:bCs/>
          <w:sz w:val="28"/>
          <w:lang w:val="it-IT"/>
        </w:rPr>
        <w:t>due citazioni</w:t>
      </w:r>
      <w:r w:rsidRPr="00305C8B">
        <w:rPr>
          <w:rFonts w:ascii="Times New Roman" w:hAnsi="Times New Roman" w:cs="Times New Roman"/>
          <w:sz w:val="28"/>
          <w:lang w:val="it-IT"/>
        </w:rPr>
        <w:t>, l’una seguente l’altra, tratte dallo stesso testo nella seconda si utilizzerà</w:t>
      </w:r>
      <w:r w:rsidRPr="00305C8B">
        <w:rPr>
          <w:rFonts w:ascii="Times New Roman" w:hAnsi="Times New Roman" w:cs="Times New Roman"/>
          <w:b/>
          <w:bCs/>
          <w:sz w:val="28"/>
          <w:lang w:val="it-IT"/>
        </w:rPr>
        <w:t xml:space="preserve"> </w:t>
      </w:r>
      <w:r w:rsidRPr="00305C8B">
        <w:rPr>
          <w:rFonts w:ascii="Times New Roman" w:hAnsi="Times New Roman" w:cs="Times New Roman"/>
          <w:i/>
          <w:iCs/>
          <w:sz w:val="28"/>
          <w:lang w:val="it-IT"/>
        </w:rPr>
        <w:t>Ibidem</w:t>
      </w:r>
      <w:r w:rsidRPr="00305C8B">
        <w:rPr>
          <w:rFonts w:ascii="Times New Roman" w:hAnsi="Times New Roman" w:cs="Times New Roman"/>
          <w:sz w:val="28"/>
          <w:lang w:val="it-IT"/>
        </w:rPr>
        <w:t xml:space="preserve"> in corsivo se si riferisce alla stessa pagina, </w:t>
      </w:r>
      <w:r w:rsidRPr="00305C8B">
        <w:rPr>
          <w:rFonts w:ascii="Times New Roman" w:hAnsi="Times New Roman" w:cs="Times New Roman"/>
          <w:i/>
          <w:iCs/>
          <w:sz w:val="28"/>
          <w:lang w:val="it-IT"/>
        </w:rPr>
        <w:t>Ivi</w:t>
      </w:r>
      <w:r w:rsidRPr="00305C8B">
        <w:rPr>
          <w:rFonts w:ascii="Times New Roman" w:hAnsi="Times New Roman" w:cs="Times New Roman"/>
          <w:sz w:val="28"/>
          <w:lang w:val="it-IT"/>
        </w:rPr>
        <w:t xml:space="preserve"> in tondo seguito dalle indicazioni della pagina</w:t>
      </w:r>
      <w:r w:rsidRPr="00305C8B">
        <w:rPr>
          <w:rFonts w:ascii="Times New Roman" w:hAnsi="Times New Roman" w:cs="Times New Roman"/>
          <w:b/>
          <w:bCs/>
          <w:sz w:val="28"/>
          <w:lang w:val="it-IT"/>
        </w:rPr>
        <w:t xml:space="preserve"> </w:t>
      </w:r>
      <w:r w:rsidRPr="00305C8B">
        <w:rPr>
          <w:rFonts w:ascii="Times New Roman" w:hAnsi="Times New Roman" w:cs="Times New Roman"/>
          <w:sz w:val="28"/>
          <w:lang w:val="it-IT"/>
        </w:rPr>
        <w:t>(Ivi, p. 12).</w:t>
      </w:r>
    </w:p>
    <w:p w:rsidR="00061A6D" w:rsidRDefault="00783D78" w:rsidP="00061A6D">
      <w:pPr>
        <w:spacing w:after="0" w:line="276" w:lineRule="auto"/>
        <w:ind w:firstLine="0"/>
        <w:jc w:val="both"/>
        <w:rPr>
          <w:rFonts w:ascii="Times New Roman" w:hAnsi="Times New Roman" w:cs="Times New Roman"/>
          <w:sz w:val="28"/>
          <w:lang w:val="it-IT"/>
        </w:rPr>
      </w:pPr>
      <w:r w:rsidRPr="00305C8B">
        <w:rPr>
          <w:rFonts w:ascii="Times New Roman" w:hAnsi="Times New Roman" w:cs="Times New Roman"/>
          <w:b/>
          <w:sz w:val="28"/>
          <w:lang w:val="it-IT"/>
        </w:rPr>
        <w:t>Indice</w:t>
      </w:r>
      <w:r w:rsidRPr="00305C8B">
        <w:rPr>
          <w:rFonts w:ascii="Times New Roman" w:hAnsi="Times New Roman" w:cs="Times New Roman"/>
          <w:sz w:val="28"/>
          <w:lang w:val="it-IT"/>
        </w:rPr>
        <w:t xml:space="preserve">: a conclusione, per aggiornare l’indice: posizionare il cursore prima del titolo “Indice”, poi andare al comando “Riferimenti”&gt; “Aggiorna sommario” (questo comando compare solo se il cursore è prima del titolo “Indice”) &gt; “Aggiorna intero sommario” (v. Figura 2 </w:t>
      </w:r>
      <w:r w:rsidR="001031A7">
        <w:rPr>
          <w:rFonts w:ascii="Times New Roman" w:hAnsi="Times New Roman" w:cs="Times New Roman"/>
          <w:sz w:val="28"/>
          <w:lang w:val="it-IT"/>
        </w:rPr>
        <w:t>qualche pagina più avanti</w:t>
      </w:r>
      <w:r w:rsidRPr="00305C8B">
        <w:rPr>
          <w:rFonts w:ascii="Times New Roman" w:hAnsi="Times New Roman" w:cs="Times New Roman"/>
          <w:sz w:val="28"/>
          <w:lang w:val="it-IT"/>
        </w:rPr>
        <w:t>).</w:t>
      </w:r>
    </w:p>
    <w:p w:rsidR="00EF4002" w:rsidRDefault="00EF4002" w:rsidP="00305C8B">
      <w:pPr>
        <w:spacing w:after="0" w:line="276" w:lineRule="auto"/>
        <w:ind w:firstLine="0"/>
        <w:jc w:val="both"/>
        <w:rPr>
          <w:rFonts w:ascii="Times New Roman" w:hAnsi="Times New Roman" w:cs="Times New Roman"/>
          <w:sz w:val="28"/>
          <w:lang w:val="it-IT"/>
        </w:rPr>
      </w:pPr>
      <w:r w:rsidRPr="00CC1323">
        <w:rPr>
          <w:rFonts w:ascii="Times New Roman" w:hAnsi="Times New Roman" w:cs="Times New Roman"/>
          <w:b/>
          <w:bCs/>
          <w:sz w:val="28"/>
          <w:u w:val="single"/>
          <w:shd w:val="clear" w:color="auto" w:fill="C2D69B" w:themeFill="accent3" w:themeFillTint="99"/>
          <w:lang w:val="it-IT"/>
        </w:rPr>
        <w:t>PUNTEGGIATURA:</w:t>
      </w:r>
      <w:r w:rsidR="00CC1323">
        <w:rPr>
          <w:rFonts w:ascii="Times New Roman" w:hAnsi="Times New Roman" w:cs="Times New Roman"/>
          <w:b/>
          <w:bCs/>
          <w:sz w:val="28"/>
          <w:u w:val="single"/>
          <w:shd w:val="clear" w:color="auto" w:fill="C2D69B" w:themeFill="accent3" w:themeFillTint="99"/>
          <w:lang w:val="it-IT"/>
        </w:rPr>
        <w:t xml:space="preserve"> </w:t>
      </w:r>
      <w:r w:rsidR="00CC1323">
        <w:rPr>
          <w:rFonts w:ascii="Times New Roman" w:hAnsi="Times New Roman" w:cs="Times New Roman"/>
          <w:sz w:val="28"/>
          <w:szCs w:val="28"/>
          <w:lang w:val="it-IT"/>
        </w:rPr>
        <w:t>fare m</w:t>
      </w:r>
      <w:r w:rsidR="001031A7" w:rsidRPr="00061A6D">
        <w:rPr>
          <w:rFonts w:ascii="Times New Roman" w:hAnsi="Times New Roman" w:cs="Times New Roman"/>
          <w:sz w:val="28"/>
          <w:szCs w:val="28"/>
          <w:lang w:val="it-IT"/>
        </w:rPr>
        <w:t xml:space="preserve">olta </w:t>
      </w:r>
      <w:r w:rsidRPr="00061A6D">
        <w:rPr>
          <w:rFonts w:ascii="Times New Roman" w:hAnsi="Times New Roman" w:cs="Times New Roman"/>
          <w:sz w:val="28"/>
          <w:szCs w:val="28"/>
          <w:lang w:val="it-IT"/>
        </w:rPr>
        <w:t>attenzione</w:t>
      </w:r>
      <w:r w:rsidR="001031A7" w:rsidRPr="00061A6D">
        <w:rPr>
          <w:rFonts w:ascii="Times New Roman" w:hAnsi="Times New Roman" w:cs="Times New Roman"/>
          <w:sz w:val="28"/>
          <w:szCs w:val="28"/>
          <w:lang w:val="it-IT"/>
        </w:rPr>
        <w:t xml:space="preserve"> alla punteggiatura e usarla con estrema cura. </w:t>
      </w:r>
      <w:r w:rsidR="001031A7" w:rsidRPr="00246AE2">
        <w:rPr>
          <w:rFonts w:ascii="Times New Roman" w:hAnsi="Times New Roman" w:cs="Times New Roman"/>
          <w:sz w:val="28"/>
          <w:szCs w:val="28"/>
          <w:lang w:val="it-IT"/>
        </w:rPr>
        <w:t xml:space="preserve">Si consiglia di </w:t>
      </w:r>
      <w:r w:rsidR="00246AE2" w:rsidRPr="00246AE2">
        <w:rPr>
          <w:rFonts w:ascii="Times New Roman" w:hAnsi="Times New Roman" w:cs="Times New Roman"/>
          <w:sz w:val="28"/>
          <w:szCs w:val="28"/>
          <w:lang w:val="it-IT"/>
        </w:rPr>
        <w:t>studiare</w:t>
      </w:r>
      <w:r w:rsidR="001031A7" w:rsidRPr="00246AE2">
        <w:rPr>
          <w:rFonts w:ascii="Times New Roman" w:hAnsi="Times New Roman" w:cs="Times New Roman"/>
          <w:sz w:val="28"/>
          <w:szCs w:val="28"/>
          <w:lang w:val="it-IT"/>
        </w:rPr>
        <w:t xml:space="preserve"> il </w:t>
      </w:r>
      <w:r w:rsidR="00061A6D" w:rsidRPr="00246AE2">
        <w:rPr>
          <w:rFonts w:ascii="Times New Roman" w:hAnsi="Times New Roman" w:cs="Times New Roman"/>
          <w:i/>
          <w:iCs/>
          <w:sz w:val="28"/>
          <w:szCs w:val="28"/>
          <w:lang w:val="it-IT"/>
        </w:rPr>
        <w:t>Prontuario di punteggiatura</w:t>
      </w:r>
      <w:r w:rsidR="001031A7" w:rsidRPr="00246AE2">
        <w:rPr>
          <w:rFonts w:ascii="Times New Roman" w:hAnsi="Times New Roman" w:cs="Times New Roman"/>
          <w:sz w:val="28"/>
          <w:szCs w:val="28"/>
          <w:lang w:val="it-IT"/>
        </w:rPr>
        <w:t xml:space="preserve"> di Bice Mortara Garavelli </w:t>
      </w:r>
      <w:r w:rsidR="00246AE2" w:rsidRPr="00246AE2">
        <w:rPr>
          <w:rFonts w:ascii="Times New Roman" w:hAnsi="Times New Roman" w:cs="Times New Roman"/>
          <w:sz w:val="28"/>
          <w:szCs w:val="28"/>
          <w:lang w:val="it-IT"/>
        </w:rPr>
        <w:t>(Laterza, 2003)</w:t>
      </w:r>
      <w:r w:rsidR="001031A7" w:rsidRPr="00246AE2">
        <w:rPr>
          <w:rFonts w:ascii="Times New Roman" w:hAnsi="Times New Roman" w:cs="Times New Roman"/>
          <w:sz w:val="28"/>
          <w:szCs w:val="28"/>
          <w:lang w:val="it-IT"/>
        </w:rPr>
        <w:t xml:space="preserve"> </w:t>
      </w:r>
      <w:r w:rsidR="00061A6D" w:rsidRPr="00246AE2">
        <w:rPr>
          <w:rFonts w:ascii="Times New Roman" w:hAnsi="Times New Roman" w:cs="Times New Roman"/>
          <w:sz w:val="28"/>
          <w:szCs w:val="28"/>
          <w:lang w:val="it-IT"/>
        </w:rPr>
        <w:t>e di</w:t>
      </w:r>
      <w:r w:rsidR="00061A6D" w:rsidRPr="00061A6D">
        <w:rPr>
          <w:rFonts w:ascii="Times New Roman" w:hAnsi="Times New Roman" w:cs="Times New Roman"/>
          <w:sz w:val="28"/>
          <w:szCs w:val="28"/>
          <w:lang w:val="it-IT"/>
        </w:rPr>
        <w:t xml:space="preserve"> consultare il </w:t>
      </w:r>
      <w:r w:rsidR="00246AE2">
        <w:rPr>
          <w:rFonts w:ascii="Times New Roman" w:hAnsi="Times New Roman" w:cs="Times New Roman"/>
          <w:sz w:val="28"/>
          <w:szCs w:val="28"/>
          <w:lang w:val="it-IT"/>
        </w:rPr>
        <w:t>D</w:t>
      </w:r>
      <w:r w:rsidR="00061A6D" w:rsidRPr="00061A6D">
        <w:rPr>
          <w:rFonts w:ascii="Times New Roman" w:hAnsi="Times New Roman" w:cs="Times New Roman"/>
          <w:sz w:val="28"/>
          <w:szCs w:val="28"/>
          <w:lang w:val="it-IT"/>
        </w:rPr>
        <w:t>izionario di stile</w:t>
      </w:r>
      <w:r w:rsidR="00246AE2">
        <w:rPr>
          <w:rFonts w:ascii="Times New Roman" w:hAnsi="Times New Roman" w:cs="Times New Roman"/>
          <w:sz w:val="28"/>
          <w:szCs w:val="28"/>
          <w:lang w:val="it-IT"/>
        </w:rPr>
        <w:t xml:space="preserve"> e di scrittura</w:t>
      </w:r>
      <w:r w:rsidR="00061A6D" w:rsidRPr="00061A6D">
        <w:rPr>
          <w:rFonts w:ascii="Times New Roman" w:hAnsi="Times New Roman" w:cs="Times New Roman"/>
          <w:sz w:val="28"/>
          <w:szCs w:val="28"/>
          <w:lang w:val="it-IT"/>
        </w:rPr>
        <w:t xml:space="preserve"> presente al seguente link: </w:t>
      </w:r>
      <w:hyperlink r:id="rId9" w:history="1">
        <w:r w:rsidR="00061A6D" w:rsidRPr="00061A6D">
          <w:rPr>
            <w:rStyle w:val="Collegamentoipertestuale"/>
            <w:rFonts w:ascii="Times New Roman" w:hAnsi="Times New Roman" w:cs="Times New Roman"/>
            <w:sz w:val="28"/>
            <w:szCs w:val="28"/>
            <w:lang w:val="it-IT"/>
          </w:rPr>
          <w:t>https://diziscri.wordpress.com</w:t>
        </w:r>
      </w:hyperlink>
      <w:r w:rsidR="00061A6D" w:rsidRPr="00061A6D">
        <w:rPr>
          <w:rFonts w:ascii="Times New Roman" w:hAnsi="Times New Roman" w:cs="Times New Roman"/>
          <w:sz w:val="28"/>
          <w:szCs w:val="28"/>
          <w:lang w:val="it-IT"/>
        </w:rPr>
        <w:t xml:space="preserve">. </w:t>
      </w:r>
      <w:r w:rsidR="001031A7">
        <w:rPr>
          <w:rFonts w:ascii="Times New Roman" w:hAnsi="Times New Roman" w:cs="Times New Roman"/>
          <w:sz w:val="28"/>
          <w:lang w:val="it-IT"/>
        </w:rPr>
        <w:t>I</w:t>
      </w:r>
      <w:r w:rsidRPr="00305C8B">
        <w:rPr>
          <w:rFonts w:ascii="Times New Roman" w:hAnsi="Times New Roman" w:cs="Times New Roman"/>
          <w:sz w:val="28"/>
          <w:lang w:val="it-IT"/>
        </w:rPr>
        <w:t xml:space="preserve">l punto fermo o il punto e a capo vanno </w:t>
      </w:r>
      <w:r w:rsidR="00DF2837">
        <w:rPr>
          <w:rFonts w:ascii="Times New Roman" w:hAnsi="Times New Roman" w:cs="Times New Roman"/>
          <w:sz w:val="28"/>
          <w:lang w:val="it-IT"/>
        </w:rPr>
        <w:t xml:space="preserve">ovviamente segnati </w:t>
      </w:r>
      <w:r w:rsidRPr="00305C8B">
        <w:rPr>
          <w:rFonts w:ascii="Times New Roman" w:hAnsi="Times New Roman" w:cs="Times New Roman"/>
          <w:sz w:val="28"/>
          <w:lang w:val="it-IT"/>
        </w:rPr>
        <w:t>alla fine del periodo</w:t>
      </w:r>
      <w:r w:rsidR="00DF2837">
        <w:rPr>
          <w:rFonts w:ascii="Times New Roman" w:hAnsi="Times New Roman" w:cs="Times New Roman"/>
          <w:sz w:val="28"/>
          <w:lang w:val="it-IT"/>
        </w:rPr>
        <w:t>,</w:t>
      </w:r>
      <w:r w:rsidRPr="00305C8B">
        <w:rPr>
          <w:rFonts w:ascii="Times New Roman" w:hAnsi="Times New Roman" w:cs="Times New Roman"/>
          <w:sz w:val="28"/>
          <w:lang w:val="it-IT"/>
        </w:rPr>
        <w:t xml:space="preserve"> se questo contiene nella parte finale una parentesi di approfondimento o di ri</w:t>
      </w:r>
      <w:r w:rsidR="00DF2837">
        <w:rPr>
          <w:rFonts w:ascii="Times New Roman" w:hAnsi="Times New Roman" w:cs="Times New Roman"/>
          <w:sz w:val="28"/>
          <w:lang w:val="it-IT"/>
        </w:rPr>
        <w:t xml:space="preserve">nvio </w:t>
      </w:r>
      <w:r w:rsidRPr="00305C8B">
        <w:rPr>
          <w:rFonts w:ascii="Times New Roman" w:hAnsi="Times New Roman" w:cs="Times New Roman"/>
          <w:sz w:val="28"/>
          <w:lang w:val="it-IT"/>
        </w:rPr>
        <w:t>bibliografico, il</w:t>
      </w:r>
      <w:r w:rsidR="00DF2837">
        <w:rPr>
          <w:rFonts w:ascii="Times New Roman" w:hAnsi="Times New Roman" w:cs="Times New Roman"/>
          <w:sz w:val="28"/>
          <w:lang w:val="it-IT"/>
        </w:rPr>
        <w:t xml:space="preserve"> segno di punteggiatura (punto fermo o punto a capo, punto e virgola, ma anche due punti ecc.)</w:t>
      </w:r>
      <w:r w:rsidRPr="00305C8B">
        <w:rPr>
          <w:rFonts w:ascii="Times New Roman" w:hAnsi="Times New Roman" w:cs="Times New Roman"/>
          <w:sz w:val="28"/>
          <w:lang w:val="it-IT"/>
        </w:rPr>
        <w:t xml:space="preserve"> va </w:t>
      </w:r>
      <w:r w:rsidR="00DF2837">
        <w:rPr>
          <w:rFonts w:ascii="Times New Roman" w:hAnsi="Times New Roman" w:cs="Times New Roman"/>
          <w:sz w:val="28"/>
          <w:lang w:val="it-IT"/>
        </w:rPr>
        <w:t>posizionato</w:t>
      </w:r>
      <w:r w:rsidRPr="00305C8B">
        <w:rPr>
          <w:rFonts w:ascii="Times New Roman" w:hAnsi="Times New Roman" w:cs="Times New Roman"/>
          <w:sz w:val="28"/>
          <w:lang w:val="it-IT"/>
        </w:rPr>
        <w:t xml:space="preserve"> dopo la parentesi.</w:t>
      </w:r>
    </w:p>
    <w:p w:rsidR="00061A6D" w:rsidRDefault="00061A6D" w:rsidP="00061A6D">
      <w:pPr>
        <w:spacing w:after="0" w:line="276" w:lineRule="auto"/>
        <w:ind w:firstLine="0"/>
        <w:jc w:val="both"/>
        <w:rPr>
          <w:rFonts w:ascii="Times New Roman" w:hAnsi="Times New Roman" w:cs="Times New Roman"/>
          <w:sz w:val="28"/>
          <w:szCs w:val="28"/>
          <w:lang w:val="it-IT"/>
        </w:rPr>
      </w:pPr>
      <w:r w:rsidRPr="00CC1323">
        <w:rPr>
          <w:rFonts w:ascii="Times New Roman" w:hAnsi="Times New Roman" w:cs="Times New Roman"/>
          <w:b/>
          <w:bCs/>
          <w:sz w:val="28"/>
          <w:u w:val="single"/>
          <w:shd w:val="clear" w:color="auto" w:fill="C2D69B" w:themeFill="accent3" w:themeFillTint="99"/>
          <w:lang w:val="it-IT"/>
        </w:rPr>
        <w:t>Maiuscole e minuscole:</w:t>
      </w:r>
      <w:r>
        <w:rPr>
          <w:rFonts w:ascii="Times New Roman" w:hAnsi="Times New Roman" w:cs="Times New Roman"/>
          <w:sz w:val="28"/>
          <w:lang w:val="it-IT"/>
        </w:rPr>
        <w:t xml:space="preserve"> ATTENZIONE!!!! </w:t>
      </w:r>
      <w:r>
        <w:rPr>
          <w:rFonts w:ascii="Times New Roman" w:hAnsi="Times New Roman" w:cs="Times New Roman"/>
          <w:sz w:val="28"/>
          <w:szCs w:val="28"/>
          <w:lang w:val="it-IT"/>
        </w:rPr>
        <w:t>D</w:t>
      </w:r>
      <w:r w:rsidRPr="00061A6D">
        <w:rPr>
          <w:rFonts w:ascii="Times New Roman" w:hAnsi="Times New Roman" w:cs="Times New Roman"/>
          <w:sz w:val="28"/>
          <w:szCs w:val="28"/>
          <w:lang w:val="it-IT"/>
        </w:rPr>
        <w:t>opo i due punti e dopo il punto e virgola ci va la minuscola, dopo il punto fermo la maiuscola.</w:t>
      </w:r>
      <w:r>
        <w:rPr>
          <w:rFonts w:ascii="Times New Roman" w:hAnsi="Times New Roman" w:cs="Times New Roman"/>
          <w:sz w:val="28"/>
          <w:szCs w:val="28"/>
          <w:lang w:val="it-IT"/>
        </w:rPr>
        <w:t xml:space="preserve"> </w:t>
      </w:r>
      <w:r w:rsidRPr="00061A6D">
        <w:rPr>
          <w:rFonts w:ascii="Times New Roman" w:hAnsi="Times New Roman" w:cs="Times New Roman"/>
          <w:sz w:val="28"/>
          <w:szCs w:val="28"/>
          <w:lang w:val="it-IT"/>
        </w:rPr>
        <w:t xml:space="preserve">È necessario mantenere </w:t>
      </w:r>
      <w:r>
        <w:rPr>
          <w:rFonts w:ascii="Times New Roman" w:hAnsi="Times New Roman" w:cs="Times New Roman"/>
          <w:sz w:val="28"/>
          <w:szCs w:val="28"/>
          <w:lang w:val="it-IT"/>
        </w:rPr>
        <w:t xml:space="preserve">una </w:t>
      </w:r>
      <w:r w:rsidRPr="00061A6D">
        <w:rPr>
          <w:rFonts w:ascii="Times New Roman" w:hAnsi="Times New Roman" w:cs="Times New Roman"/>
          <w:sz w:val="28"/>
          <w:szCs w:val="28"/>
          <w:lang w:val="it-IT"/>
        </w:rPr>
        <w:t>uniformità</w:t>
      </w:r>
      <w:r>
        <w:rPr>
          <w:rFonts w:ascii="Times New Roman" w:hAnsi="Times New Roman" w:cs="Times New Roman"/>
          <w:sz w:val="28"/>
          <w:szCs w:val="28"/>
          <w:lang w:val="it-IT"/>
        </w:rPr>
        <w:t xml:space="preserve"> di stile</w:t>
      </w:r>
      <w:r w:rsidRPr="00061A6D">
        <w:rPr>
          <w:rFonts w:ascii="Times New Roman" w:hAnsi="Times New Roman" w:cs="Times New Roman"/>
          <w:sz w:val="28"/>
          <w:szCs w:val="28"/>
          <w:lang w:val="it-IT"/>
        </w:rPr>
        <w:t>: ad es.</w:t>
      </w:r>
      <w:r>
        <w:rPr>
          <w:rFonts w:ascii="Times New Roman" w:hAnsi="Times New Roman" w:cs="Times New Roman"/>
          <w:sz w:val="28"/>
          <w:szCs w:val="28"/>
          <w:lang w:val="it-IT"/>
        </w:rPr>
        <w:t>,</w:t>
      </w:r>
      <w:r w:rsidRPr="00061A6D">
        <w:rPr>
          <w:rFonts w:ascii="Times New Roman" w:hAnsi="Times New Roman" w:cs="Times New Roman"/>
          <w:sz w:val="28"/>
          <w:szCs w:val="28"/>
          <w:lang w:val="it-IT"/>
        </w:rPr>
        <w:t xml:space="preserve"> se scrivo GRADIT con tutte</w:t>
      </w:r>
      <w:r>
        <w:rPr>
          <w:rFonts w:ascii="Times New Roman" w:hAnsi="Times New Roman" w:cs="Times New Roman"/>
          <w:sz w:val="28"/>
          <w:szCs w:val="28"/>
          <w:lang w:val="it-IT"/>
        </w:rPr>
        <w:t xml:space="preserve"> le</w:t>
      </w:r>
      <w:r w:rsidRPr="00061A6D">
        <w:rPr>
          <w:rFonts w:ascii="Times New Roman" w:hAnsi="Times New Roman" w:cs="Times New Roman"/>
          <w:sz w:val="28"/>
          <w:szCs w:val="28"/>
          <w:lang w:val="it-IT"/>
        </w:rPr>
        <w:t xml:space="preserve"> maiuscole, non posso poi in alcuni casi scrivere Gradit, </w:t>
      </w:r>
      <w:r>
        <w:rPr>
          <w:rFonts w:ascii="Times New Roman" w:hAnsi="Times New Roman" w:cs="Times New Roman"/>
          <w:sz w:val="28"/>
          <w:szCs w:val="28"/>
          <w:lang w:val="it-IT"/>
        </w:rPr>
        <w:t xml:space="preserve">con la sola prima maiuscola, </w:t>
      </w:r>
      <w:r w:rsidRPr="00061A6D">
        <w:rPr>
          <w:rFonts w:ascii="Times New Roman" w:hAnsi="Times New Roman" w:cs="Times New Roman"/>
          <w:sz w:val="28"/>
          <w:szCs w:val="28"/>
          <w:lang w:val="it-IT"/>
        </w:rPr>
        <w:t xml:space="preserve">ma devo </w:t>
      </w:r>
      <w:r>
        <w:rPr>
          <w:rFonts w:ascii="Times New Roman" w:hAnsi="Times New Roman" w:cs="Times New Roman"/>
          <w:sz w:val="28"/>
          <w:szCs w:val="28"/>
          <w:lang w:val="it-IT"/>
        </w:rPr>
        <w:t>mantenere</w:t>
      </w:r>
      <w:r w:rsidRPr="00061A6D">
        <w:rPr>
          <w:rFonts w:ascii="Times New Roman" w:hAnsi="Times New Roman" w:cs="Times New Roman"/>
          <w:sz w:val="28"/>
          <w:szCs w:val="28"/>
          <w:lang w:val="it-IT"/>
        </w:rPr>
        <w:t xml:space="preserve"> SEMPRE </w:t>
      </w:r>
      <w:r>
        <w:rPr>
          <w:rFonts w:ascii="Times New Roman" w:hAnsi="Times New Roman" w:cs="Times New Roman"/>
          <w:sz w:val="28"/>
          <w:szCs w:val="28"/>
          <w:lang w:val="it-IT"/>
        </w:rPr>
        <w:t>lo</w:t>
      </w:r>
      <w:r w:rsidRPr="00061A6D">
        <w:rPr>
          <w:rFonts w:ascii="Times New Roman" w:hAnsi="Times New Roman" w:cs="Times New Roman"/>
          <w:sz w:val="28"/>
          <w:szCs w:val="28"/>
          <w:lang w:val="it-IT"/>
        </w:rPr>
        <w:t xml:space="preserve"> stesso criterio</w:t>
      </w:r>
      <w:r>
        <w:rPr>
          <w:rFonts w:ascii="Times New Roman" w:hAnsi="Times New Roman" w:cs="Times New Roman"/>
          <w:sz w:val="28"/>
          <w:szCs w:val="28"/>
          <w:lang w:val="it-IT"/>
        </w:rPr>
        <w:t xml:space="preserve"> di citazione</w:t>
      </w:r>
      <w:r w:rsidRPr="00061A6D">
        <w:rPr>
          <w:rFonts w:ascii="Times New Roman" w:hAnsi="Times New Roman" w:cs="Times New Roman"/>
          <w:sz w:val="28"/>
          <w:szCs w:val="28"/>
          <w:lang w:val="it-IT"/>
        </w:rPr>
        <w:t xml:space="preserve">. </w:t>
      </w:r>
    </w:p>
    <w:p w:rsidR="004C30EB" w:rsidRDefault="004C30EB" w:rsidP="004C30EB">
      <w:pPr>
        <w:spacing w:after="0" w:line="276" w:lineRule="auto"/>
        <w:ind w:firstLine="0"/>
        <w:jc w:val="both"/>
        <w:rPr>
          <w:rFonts w:ascii="Times New Roman" w:hAnsi="Times New Roman" w:cs="Times New Roman"/>
          <w:sz w:val="28"/>
          <w:szCs w:val="28"/>
          <w:lang w:val="it-IT"/>
        </w:rPr>
      </w:pPr>
    </w:p>
    <w:p w:rsidR="004C30EB" w:rsidRPr="00246AE2" w:rsidRDefault="004C30EB" w:rsidP="00246AE2">
      <w:pPr>
        <w:shd w:val="clear" w:color="auto" w:fill="FABF8F" w:themeFill="accent6" w:themeFillTint="99"/>
        <w:spacing w:after="0" w:line="276" w:lineRule="auto"/>
        <w:ind w:firstLine="0"/>
        <w:jc w:val="both"/>
        <w:rPr>
          <w:rFonts w:ascii="Times New Roman" w:hAnsi="Times New Roman" w:cs="Times New Roman"/>
          <w:b/>
          <w:bCs/>
          <w:sz w:val="28"/>
          <w:szCs w:val="28"/>
          <w:lang w:val="it-IT"/>
        </w:rPr>
      </w:pPr>
      <w:r w:rsidRPr="004C30EB">
        <w:rPr>
          <w:rFonts w:ascii="Times New Roman" w:hAnsi="Times New Roman" w:cs="Times New Roman"/>
          <w:b/>
          <w:bCs/>
          <w:sz w:val="28"/>
          <w:szCs w:val="28"/>
          <w:lang w:val="it-IT"/>
        </w:rPr>
        <w:t xml:space="preserve">Tenere conto di tutte le indicazioni riportate sopra, leggerle e studiarle con GRANDISSIMA ATTENZIONE. Per l’impostazione dei capitoli seguire il modello che si trova nelle pagine </w:t>
      </w:r>
      <w:r>
        <w:rPr>
          <w:rFonts w:ascii="Times New Roman" w:hAnsi="Times New Roman" w:cs="Times New Roman"/>
          <w:b/>
          <w:bCs/>
          <w:sz w:val="28"/>
          <w:szCs w:val="28"/>
          <w:lang w:val="it-IT"/>
        </w:rPr>
        <w:t>che seguono</w:t>
      </w:r>
      <w:r w:rsidRPr="004C30EB">
        <w:rPr>
          <w:rFonts w:ascii="Times New Roman" w:hAnsi="Times New Roman" w:cs="Times New Roman"/>
          <w:b/>
          <w:bCs/>
          <w:sz w:val="28"/>
          <w:szCs w:val="28"/>
          <w:lang w:val="it-IT"/>
        </w:rPr>
        <w:t xml:space="preserve">. </w:t>
      </w:r>
    </w:p>
    <w:p w:rsidR="00783D78" w:rsidRPr="00246AE2" w:rsidRDefault="004C30EB" w:rsidP="00246AE2">
      <w:pPr>
        <w:spacing w:after="0" w:line="276" w:lineRule="auto"/>
        <w:ind w:firstLine="0"/>
        <w:jc w:val="both"/>
        <w:rPr>
          <w:rFonts w:ascii="Times New Roman" w:hAnsi="Times New Roman" w:cs="Times New Roman"/>
          <w:sz w:val="28"/>
          <w:szCs w:val="28"/>
          <w:lang w:val="it-IT"/>
        </w:rPr>
      </w:pPr>
      <w:r w:rsidRPr="004C30EB">
        <w:rPr>
          <w:rFonts w:ascii="Times New Roman" w:hAnsi="Times New Roman" w:cs="Times New Roman"/>
          <w:sz w:val="28"/>
          <w:szCs w:val="28"/>
          <w:lang w:val="it-IT"/>
        </w:rPr>
        <w:t xml:space="preserve">Quando si consegna un capitolo alla docente, questo deve essere sempre inserito all’interno di un file completo di frontespizio (anche senza titolo o con titolo provvisorio), di indice e di bibliografia (anche se provvisoria) contenente tutti i testi citati nel capitolo in consegna. Nominare il file in questo modo: </w:t>
      </w:r>
      <w:r>
        <w:rPr>
          <w:rFonts w:ascii="Times New Roman" w:hAnsi="Times New Roman" w:cs="Times New Roman"/>
          <w:sz w:val="28"/>
          <w:szCs w:val="28"/>
          <w:lang w:val="it-IT"/>
        </w:rPr>
        <w:t>“</w:t>
      </w:r>
      <w:r w:rsidRPr="004C30EB">
        <w:rPr>
          <w:rFonts w:ascii="Times New Roman" w:hAnsi="Times New Roman" w:cs="Times New Roman"/>
          <w:sz w:val="28"/>
          <w:szCs w:val="28"/>
          <w:lang w:val="it-IT"/>
        </w:rPr>
        <w:t>COGNOME_I cap.</w:t>
      </w:r>
      <w:r>
        <w:rPr>
          <w:rFonts w:ascii="Times New Roman" w:hAnsi="Times New Roman" w:cs="Times New Roman"/>
          <w:sz w:val="28"/>
          <w:szCs w:val="28"/>
          <w:lang w:val="it-IT"/>
        </w:rPr>
        <w:t>”</w:t>
      </w:r>
      <w:r w:rsidRPr="004C30EB">
        <w:rPr>
          <w:rFonts w:ascii="Times New Roman" w:hAnsi="Times New Roman" w:cs="Times New Roman"/>
          <w:sz w:val="28"/>
          <w:szCs w:val="28"/>
          <w:lang w:val="it-IT"/>
        </w:rPr>
        <w:t xml:space="preserve"> oppure </w:t>
      </w:r>
      <w:r>
        <w:rPr>
          <w:rFonts w:ascii="Times New Roman" w:hAnsi="Times New Roman" w:cs="Times New Roman"/>
          <w:sz w:val="28"/>
          <w:szCs w:val="28"/>
          <w:lang w:val="it-IT"/>
        </w:rPr>
        <w:lastRenderedPageBreak/>
        <w:t>“</w:t>
      </w:r>
      <w:r w:rsidRPr="004C30EB">
        <w:rPr>
          <w:rFonts w:ascii="Times New Roman" w:hAnsi="Times New Roman" w:cs="Times New Roman"/>
          <w:sz w:val="28"/>
          <w:szCs w:val="28"/>
          <w:lang w:val="it-IT"/>
        </w:rPr>
        <w:t>COGNOME_I cap. rivisto</w:t>
      </w:r>
      <w:r>
        <w:rPr>
          <w:rFonts w:ascii="Times New Roman" w:hAnsi="Times New Roman" w:cs="Times New Roman"/>
          <w:sz w:val="28"/>
          <w:szCs w:val="28"/>
          <w:lang w:val="it-IT"/>
        </w:rPr>
        <w:t>”</w:t>
      </w:r>
      <w:r w:rsidRPr="004C30EB">
        <w:rPr>
          <w:rFonts w:ascii="Times New Roman" w:hAnsi="Times New Roman" w:cs="Times New Roman"/>
          <w:sz w:val="28"/>
          <w:szCs w:val="28"/>
          <w:lang w:val="it-IT"/>
        </w:rPr>
        <w:t xml:space="preserve"> oppure </w:t>
      </w:r>
      <w:r>
        <w:rPr>
          <w:rFonts w:ascii="Times New Roman" w:hAnsi="Times New Roman" w:cs="Times New Roman"/>
          <w:sz w:val="28"/>
          <w:szCs w:val="28"/>
          <w:lang w:val="it-IT"/>
        </w:rPr>
        <w:t>“</w:t>
      </w:r>
      <w:r w:rsidRPr="004C30EB">
        <w:rPr>
          <w:rFonts w:ascii="Times New Roman" w:hAnsi="Times New Roman" w:cs="Times New Roman"/>
          <w:sz w:val="28"/>
          <w:szCs w:val="28"/>
          <w:lang w:val="it-IT"/>
        </w:rPr>
        <w:t>COGNOME_I e II cap.</w:t>
      </w:r>
      <w:r>
        <w:rPr>
          <w:rFonts w:ascii="Times New Roman" w:hAnsi="Times New Roman" w:cs="Times New Roman"/>
          <w:sz w:val="28"/>
          <w:szCs w:val="28"/>
          <w:lang w:val="it-IT"/>
        </w:rPr>
        <w:t>”</w:t>
      </w:r>
      <w:r w:rsidRPr="004C30EB">
        <w:rPr>
          <w:rFonts w:ascii="Times New Roman" w:hAnsi="Times New Roman" w:cs="Times New Roman"/>
          <w:sz w:val="28"/>
          <w:szCs w:val="28"/>
          <w:lang w:val="it-IT"/>
        </w:rPr>
        <w:t xml:space="preserve"> oppure </w:t>
      </w:r>
      <w:r>
        <w:rPr>
          <w:rFonts w:ascii="Times New Roman" w:hAnsi="Times New Roman" w:cs="Times New Roman"/>
          <w:sz w:val="28"/>
          <w:szCs w:val="28"/>
          <w:lang w:val="it-IT"/>
        </w:rPr>
        <w:t>“</w:t>
      </w:r>
      <w:proofErr w:type="spellStart"/>
      <w:r w:rsidRPr="004C30EB">
        <w:rPr>
          <w:rFonts w:ascii="Times New Roman" w:hAnsi="Times New Roman" w:cs="Times New Roman"/>
          <w:sz w:val="28"/>
          <w:szCs w:val="28"/>
          <w:lang w:val="it-IT"/>
        </w:rPr>
        <w:t>COGNOME_abstract</w:t>
      </w:r>
      <w:proofErr w:type="spellEnd"/>
      <w:r>
        <w:rPr>
          <w:rFonts w:ascii="Times New Roman" w:hAnsi="Times New Roman" w:cs="Times New Roman"/>
          <w:sz w:val="28"/>
          <w:szCs w:val="28"/>
          <w:lang w:val="it-IT"/>
        </w:rPr>
        <w:t>”</w:t>
      </w:r>
      <w:r w:rsidRPr="004C30EB">
        <w:rPr>
          <w:rFonts w:ascii="Times New Roman" w:hAnsi="Times New Roman" w:cs="Times New Roman"/>
          <w:sz w:val="28"/>
          <w:szCs w:val="28"/>
          <w:lang w:val="it-IT"/>
        </w:rPr>
        <w:t xml:space="preserve"> ecc.</w:t>
      </w:r>
    </w:p>
    <w:p w:rsidR="00366EC6" w:rsidRPr="00431866" w:rsidRDefault="0053113F">
      <w:pPr>
        <w:suppressAutoHyphens w:val="0"/>
        <w:spacing w:after="200" w:line="276" w:lineRule="auto"/>
        <w:ind w:firstLine="0"/>
        <w:rPr>
          <w:rFonts w:ascii="Times New Roman" w:hAnsi="Times New Roman" w:cs="Times New Roman"/>
          <w:b/>
          <w:bCs/>
          <w:i/>
          <w:iCs/>
          <w:color w:val="000000" w:themeColor="text1"/>
          <w:sz w:val="24"/>
          <w:lang w:val="it-IT"/>
        </w:rPr>
      </w:pPr>
      <w:r>
        <w:rPr>
          <w:noProof/>
        </w:rPr>
        <mc:AlternateContent>
          <mc:Choice Requires="wps">
            <w:drawing>
              <wp:anchor distT="0" distB="0" distL="114300" distR="114300" simplePos="0" relativeHeight="251660800" behindDoc="0" locked="0" layoutInCell="1" allowOverlap="1">
                <wp:simplePos x="0" y="0"/>
                <wp:positionH relativeFrom="column">
                  <wp:posOffset>-959302</wp:posOffset>
                </wp:positionH>
                <wp:positionV relativeFrom="paragraph">
                  <wp:posOffset>7584975</wp:posOffset>
                </wp:positionV>
                <wp:extent cx="6762750" cy="266700"/>
                <wp:effectExtent l="0" t="3175" r="2540" b="0"/>
                <wp:wrapTopAndBottom/>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866" w:rsidRPr="00BB3805"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BB3805">
                              <w:rPr>
                                <w:b/>
                                <w:bCs/>
                                <w:i w:val="0"/>
                                <w:iCs w:val="0"/>
                                <w:sz w:val="20"/>
                                <w:szCs w:val="20"/>
                              </w:rPr>
                              <w:t>Figura</w:t>
                            </w:r>
                            <w:proofErr w:type="spellEnd"/>
                            <w:r w:rsidRPr="00BB3805">
                              <w:rPr>
                                <w:b/>
                                <w:bCs/>
                                <w:i w:val="0"/>
                                <w:iCs w:val="0"/>
                                <w:sz w:val="20"/>
                                <w:szCs w:val="20"/>
                              </w:rPr>
                              <w:t xml:space="preserve"> </w:t>
                            </w:r>
                            <w:r w:rsidRPr="00BB3805">
                              <w:rPr>
                                <w:b/>
                                <w:bCs/>
                                <w:i w:val="0"/>
                                <w:iCs w:val="0"/>
                                <w:sz w:val="20"/>
                                <w:szCs w:val="20"/>
                              </w:rPr>
                              <w:fldChar w:fldCharType="begin"/>
                            </w:r>
                            <w:r w:rsidRPr="00BB3805">
                              <w:rPr>
                                <w:b/>
                                <w:bCs/>
                                <w:i w:val="0"/>
                                <w:iCs w:val="0"/>
                                <w:sz w:val="20"/>
                                <w:szCs w:val="20"/>
                              </w:rPr>
                              <w:instrText xml:space="preserve"> SEQ Figura \* ARABIC </w:instrText>
                            </w:r>
                            <w:r w:rsidRPr="00BB3805">
                              <w:rPr>
                                <w:b/>
                                <w:bCs/>
                                <w:i w:val="0"/>
                                <w:iCs w:val="0"/>
                                <w:sz w:val="20"/>
                                <w:szCs w:val="20"/>
                              </w:rPr>
                              <w:fldChar w:fldCharType="separate"/>
                            </w:r>
                            <w:r w:rsidRPr="00BB3805">
                              <w:rPr>
                                <w:b/>
                                <w:bCs/>
                                <w:i w:val="0"/>
                                <w:iCs w:val="0"/>
                                <w:noProof/>
                                <w:sz w:val="20"/>
                                <w:szCs w:val="20"/>
                              </w:rPr>
                              <w:t>2</w:t>
                            </w:r>
                            <w:r w:rsidRPr="00BB3805">
                              <w:rPr>
                                <w:b/>
                                <w:bCs/>
                                <w:i w:val="0"/>
                                <w:iCs w:val="0"/>
                                <w:sz w:val="20"/>
                                <w:szCs w:val="2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75.55pt;margin-top:597.25pt;width:532.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" stroked="f">
                <v:textbox style="mso-fit-shape-to-text:t" inset="0,0,0,0">
                  <w:txbxContent>
                    <w:p w:rsidR="00431866" w:rsidRPr="00BB3805"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BB3805">
                        <w:rPr>
                          <w:b/>
                          <w:bCs/>
                          <w:i w:val="0"/>
                          <w:iCs w:val="0"/>
                          <w:sz w:val="20"/>
                          <w:szCs w:val="20"/>
                        </w:rPr>
                        <w:t>Figura</w:t>
                      </w:r>
                      <w:proofErr w:type="spellEnd"/>
                      <w:r w:rsidRPr="00BB3805">
                        <w:rPr>
                          <w:b/>
                          <w:bCs/>
                          <w:i w:val="0"/>
                          <w:iCs w:val="0"/>
                          <w:sz w:val="20"/>
                          <w:szCs w:val="20"/>
                        </w:rPr>
                        <w:t xml:space="preserve"> </w:t>
                      </w:r>
                      <w:r w:rsidRPr="00BB3805">
                        <w:rPr>
                          <w:b/>
                          <w:bCs/>
                          <w:i w:val="0"/>
                          <w:iCs w:val="0"/>
                          <w:sz w:val="20"/>
                          <w:szCs w:val="20"/>
                        </w:rPr>
                        <w:fldChar w:fldCharType="begin"/>
                      </w:r>
                      <w:r w:rsidRPr="00BB3805">
                        <w:rPr>
                          <w:b/>
                          <w:bCs/>
                          <w:i w:val="0"/>
                          <w:iCs w:val="0"/>
                          <w:sz w:val="20"/>
                          <w:szCs w:val="20"/>
                        </w:rPr>
                        <w:instrText xml:space="preserve"> SEQ Figura \* ARABIC </w:instrText>
                      </w:r>
                      <w:r w:rsidRPr="00BB3805">
                        <w:rPr>
                          <w:b/>
                          <w:bCs/>
                          <w:i w:val="0"/>
                          <w:iCs w:val="0"/>
                          <w:sz w:val="20"/>
                          <w:szCs w:val="20"/>
                        </w:rPr>
                        <w:fldChar w:fldCharType="separate"/>
                      </w:r>
                      <w:r w:rsidRPr="00BB3805">
                        <w:rPr>
                          <w:b/>
                          <w:bCs/>
                          <w:i w:val="0"/>
                          <w:iCs w:val="0"/>
                          <w:noProof/>
                          <w:sz w:val="20"/>
                          <w:szCs w:val="20"/>
                        </w:rPr>
                        <w:t>2</w:t>
                      </w:r>
                      <w:r w:rsidRPr="00BB3805">
                        <w:rPr>
                          <w:b/>
                          <w:bCs/>
                          <w:i w:val="0"/>
                          <w:iCs w:val="0"/>
                          <w:sz w:val="20"/>
                          <w:szCs w:val="20"/>
                        </w:rPr>
                        <w:fldChar w:fldCharType="end"/>
                      </w:r>
                    </w:p>
                  </w:txbxContent>
                </v:textbox>
                <w10:wrap type="topAndBottom"/>
              </v:shape>
            </w:pict>
          </mc:Fallback>
        </mc:AlternateContent>
      </w:r>
      <w:r w:rsidR="00431866">
        <w:rPr>
          <w:rFonts w:ascii="Times New Roman" w:hAnsi="Times New Roman" w:cs="Times New Roman"/>
          <w:b/>
          <w:bCs/>
          <w:i/>
          <w:iCs/>
          <w:noProof/>
          <w:color w:val="000000" w:themeColor="text1"/>
          <w:sz w:val="24"/>
        </w:rPr>
        <w:drawing>
          <wp:anchor distT="0" distB="0" distL="114300" distR="114300" simplePos="0" relativeHeight="251663360" behindDoc="0" locked="0" layoutInCell="1" allowOverlap="1" wp14:anchorId="333391D0">
            <wp:simplePos x="0" y="0"/>
            <wp:positionH relativeFrom="column">
              <wp:posOffset>-1039495</wp:posOffset>
            </wp:positionH>
            <wp:positionV relativeFrom="paragraph">
              <wp:posOffset>3402414</wp:posOffset>
            </wp:positionV>
            <wp:extent cx="6763097" cy="4053831"/>
            <wp:effectExtent l="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3097" cy="4053831"/>
                    </a:xfrm>
                    <a:prstGeom prst="rect">
                      <a:avLst/>
                    </a:prstGeom>
                    <a:noFill/>
                    <a:ln>
                      <a:noFill/>
                    </a:ln>
                  </pic:spPr>
                </pic:pic>
              </a:graphicData>
            </a:graphic>
            <wp14:sizeRelH relativeFrom="page">
              <wp14:pctWidth>0</wp14:pctWidth>
            </wp14:sizeRelH>
            <wp14:sizeRelV relativeFrom="page">
              <wp14:pctHeight>0</wp14:pctHeight>
            </wp14:sizeRelV>
          </wp:anchor>
        </w:drawing>
      </w:r>
      <w:r w:rsidR="00787EEE">
        <w:rPr>
          <w:noProof/>
        </w:rPr>
        <mc:AlternateContent>
          <mc:Choice Requires="wps">
            <w:drawing>
              <wp:anchor distT="0" distB="0" distL="114300" distR="114300" simplePos="0" relativeHeight="251659776" behindDoc="0" locked="0" layoutInCell="1" allowOverlap="1">
                <wp:simplePos x="0" y="0"/>
                <wp:positionH relativeFrom="column">
                  <wp:posOffset>-184785</wp:posOffset>
                </wp:positionH>
                <wp:positionV relativeFrom="paragraph">
                  <wp:posOffset>2672080</wp:posOffset>
                </wp:positionV>
                <wp:extent cx="5039360" cy="266700"/>
                <wp:effectExtent l="0" t="0" r="1270" b="635"/>
                <wp:wrapTopAndBottom/>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866" w:rsidRPr="00305C8B"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305C8B">
                              <w:rPr>
                                <w:b/>
                                <w:bCs/>
                                <w:i w:val="0"/>
                                <w:iCs w:val="0"/>
                                <w:sz w:val="20"/>
                                <w:szCs w:val="20"/>
                              </w:rPr>
                              <w:t>Figura</w:t>
                            </w:r>
                            <w:proofErr w:type="spellEnd"/>
                            <w:r w:rsidRPr="00305C8B">
                              <w:rPr>
                                <w:b/>
                                <w:bCs/>
                                <w:i w:val="0"/>
                                <w:iCs w:val="0"/>
                                <w:sz w:val="20"/>
                                <w:szCs w:val="20"/>
                              </w:rPr>
                              <w:t xml:space="preserve"> </w:t>
                            </w:r>
                            <w:r w:rsidRPr="00305C8B">
                              <w:rPr>
                                <w:b/>
                                <w:bCs/>
                                <w:i w:val="0"/>
                                <w:iCs w:val="0"/>
                                <w:sz w:val="20"/>
                                <w:szCs w:val="20"/>
                              </w:rPr>
                              <w:fldChar w:fldCharType="begin"/>
                            </w:r>
                            <w:r w:rsidRPr="00305C8B">
                              <w:rPr>
                                <w:b/>
                                <w:bCs/>
                                <w:i w:val="0"/>
                                <w:iCs w:val="0"/>
                                <w:sz w:val="20"/>
                                <w:szCs w:val="20"/>
                              </w:rPr>
                              <w:instrText xml:space="preserve"> SEQ Figura \* ARABIC </w:instrText>
                            </w:r>
                            <w:r w:rsidRPr="00305C8B">
                              <w:rPr>
                                <w:b/>
                                <w:bCs/>
                                <w:i w:val="0"/>
                                <w:iCs w:val="0"/>
                                <w:sz w:val="20"/>
                                <w:szCs w:val="20"/>
                              </w:rPr>
                              <w:fldChar w:fldCharType="separate"/>
                            </w:r>
                            <w:r w:rsidRPr="00305C8B">
                              <w:rPr>
                                <w:b/>
                                <w:bCs/>
                                <w:i w:val="0"/>
                                <w:iCs w:val="0"/>
                                <w:noProof/>
                                <w:sz w:val="20"/>
                                <w:szCs w:val="20"/>
                              </w:rPr>
                              <w:t>1</w:t>
                            </w:r>
                            <w:r w:rsidRPr="00305C8B">
                              <w:rPr>
                                <w:b/>
                                <w:bCs/>
                                <w:i w:val="0"/>
                                <w:iCs w:val="0"/>
                                <w:sz w:val="20"/>
                                <w:szCs w:val="2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14.55pt;margin-top:210.4pt;width:396.8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" stroked="f">
                <v:textbox style="mso-fit-shape-to-text:t" inset="0,0,0,0">
                  <w:txbxContent>
                    <w:p w:rsidR="00431866" w:rsidRPr="00305C8B"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305C8B">
                        <w:rPr>
                          <w:b/>
                          <w:bCs/>
                          <w:i w:val="0"/>
                          <w:iCs w:val="0"/>
                          <w:sz w:val="20"/>
                          <w:szCs w:val="20"/>
                        </w:rPr>
                        <w:t>Figura</w:t>
                      </w:r>
                      <w:proofErr w:type="spellEnd"/>
                      <w:r w:rsidRPr="00305C8B">
                        <w:rPr>
                          <w:b/>
                          <w:bCs/>
                          <w:i w:val="0"/>
                          <w:iCs w:val="0"/>
                          <w:sz w:val="20"/>
                          <w:szCs w:val="20"/>
                        </w:rPr>
                        <w:t xml:space="preserve"> </w:t>
                      </w:r>
                      <w:r w:rsidRPr="00305C8B">
                        <w:rPr>
                          <w:b/>
                          <w:bCs/>
                          <w:i w:val="0"/>
                          <w:iCs w:val="0"/>
                          <w:sz w:val="20"/>
                          <w:szCs w:val="20"/>
                        </w:rPr>
                        <w:fldChar w:fldCharType="begin"/>
                      </w:r>
                      <w:r w:rsidRPr="00305C8B">
                        <w:rPr>
                          <w:b/>
                          <w:bCs/>
                          <w:i w:val="0"/>
                          <w:iCs w:val="0"/>
                          <w:sz w:val="20"/>
                          <w:szCs w:val="20"/>
                        </w:rPr>
                        <w:instrText xml:space="preserve"> SEQ Figura \* ARABIC </w:instrText>
                      </w:r>
                      <w:r w:rsidRPr="00305C8B">
                        <w:rPr>
                          <w:b/>
                          <w:bCs/>
                          <w:i w:val="0"/>
                          <w:iCs w:val="0"/>
                          <w:sz w:val="20"/>
                          <w:szCs w:val="20"/>
                        </w:rPr>
                        <w:fldChar w:fldCharType="separate"/>
                      </w:r>
                      <w:r w:rsidRPr="00305C8B">
                        <w:rPr>
                          <w:b/>
                          <w:bCs/>
                          <w:i w:val="0"/>
                          <w:iCs w:val="0"/>
                          <w:noProof/>
                          <w:sz w:val="20"/>
                          <w:szCs w:val="20"/>
                        </w:rPr>
                        <w:t>1</w:t>
                      </w:r>
                      <w:r w:rsidRPr="00305C8B">
                        <w:rPr>
                          <w:b/>
                          <w:bCs/>
                          <w:i w:val="0"/>
                          <w:iCs w:val="0"/>
                          <w:sz w:val="20"/>
                          <w:szCs w:val="20"/>
                        </w:rPr>
                        <w:fldChar w:fldCharType="end"/>
                      </w:r>
                    </w:p>
                  </w:txbxContent>
                </v:textbox>
                <w10:wrap type="topAndBottom"/>
              </v:shape>
            </w:pict>
          </mc:Fallback>
        </mc:AlternateContent>
      </w:r>
      <w:r w:rsidR="00366EC6">
        <w:rPr>
          <w:rFonts w:ascii="Times New Roman" w:hAnsi="Times New Roman" w:cs="Times New Roman"/>
          <w:noProof/>
          <w:color w:val="000000" w:themeColor="text1"/>
          <w:sz w:val="24"/>
        </w:rPr>
        <w:drawing>
          <wp:anchor distT="0" distB="0" distL="114300" distR="114300" simplePos="0" relativeHeight="251655168" behindDoc="0" locked="0" layoutInCell="1" allowOverlap="1">
            <wp:simplePos x="0" y="0"/>
            <wp:positionH relativeFrom="column">
              <wp:posOffset>-184965</wp:posOffset>
            </wp:positionH>
            <wp:positionV relativeFrom="paragraph">
              <wp:posOffset>109855</wp:posOffset>
            </wp:positionV>
            <wp:extent cx="5039360" cy="250507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a mostra tutto.jpg"/>
                    <pic:cNvPicPr/>
                  </pic:nvPicPr>
                  <pic:blipFill>
                    <a:blip r:embed="rId11">
                      <a:extLst>
                        <a:ext uri="{28A0092B-C50C-407E-A947-70E740481C1C}">
                          <a14:useLocalDpi xmlns:a14="http://schemas.microsoft.com/office/drawing/2010/main" val="0"/>
                        </a:ext>
                      </a:extLst>
                    </a:blip>
                    <a:stretch>
                      <a:fillRect/>
                    </a:stretch>
                  </pic:blipFill>
                  <pic:spPr>
                    <a:xfrm>
                      <a:off x="0" y="0"/>
                      <a:ext cx="5039360" cy="2505075"/>
                    </a:xfrm>
                    <a:prstGeom prst="rect">
                      <a:avLst/>
                    </a:prstGeom>
                  </pic:spPr>
                </pic:pic>
              </a:graphicData>
            </a:graphic>
            <wp14:sizeRelH relativeFrom="page">
              <wp14:pctWidth>0</wp14:pctWidth>
            </wp14:sizeRelH>
            <wp14:sizeRelV relativeFrom="page">
              <wp14:pctHeight>0</wp14:pctHeight>
            </wp14:sizeRelV>
          </wp:anchor>
        </w:drawing>
      </w:r>
    </w:p>
    <w:p w:rsidR="00783D78" w:rsidRDefault="00783D78">
      <w:pPr>
        <w:suppressAutoHyphens w:val="0"/>
        <w:spacing w:after="200" w:line="276" w:lineRule="auto"/>
        <w:ind w:firstLine="0"/>
        <w:rPr>
          <w:rFonts w:ascii="Times New Roman" w:hAnsi="Times New Roman" w:cs="Times New Roman"/>
          <w:b/>
          <w:bCs/>
          <w:i/>
          <w:iCs/>
          <w:color w:val="000000" w:themeColor="text1"/>
          <w:sz w:val="24"/>
          <w:lang w:val="it-IT"/>
        </w:rPr>
      </w:pPr>
      <w:r w:rsidRPr="009812BB">
        <w:rPr>
          <w:color w:val="000000" w:themeColor="text1"/>
          <w:lang w:val="it-IT"/>
        </w:rPr>
        <w:br w:type="page"/>
      </w:r>
    </w:p>
    <w:p w:rsidR="00334ECB" w:rsidRPr="005B3AEB" w:rsidRDefault="00334ECB" w:rsidP="00A22ECC">
      <w:pPr>
        <w:pStyle w:val="Titolo1"/>
        <w:rPr>
          <w:b w:val="0"/>
          <w:bCs w:val="0"/>
          <w:i/>
          <w:iCs/>
        </w:rPr>
      </w:pPr>
      <w:bookmarkStart w:id="0" w:name="_Toc180555611"/>
      <w:r w:rsidRPr="005B3AEB">
        <w:lastRenderedPageBreak/>
        <w:t>Indice</w:t>
      </w:r>
      <w:bookmarkEnd w:id="0"/>
    </w:p>
    <w:p w:rsidR="00A22ECC" w:rsidRPr="00A22ECC" w:rsidRDefault="00F471CA"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r w:rsidRPr="00A22ECC">
        <w:rPr>
          <w:rFonts w:asciiTheme="majorBidi" w:hAnsiTheme="majorBidi" w:cstheme="majorBidi"/>
          <w:b w:val="0"/>
          <w:bCs w:val="0"/>
          <w:i/>
          <w:sz w:val="24"/>
          <w:szCs w:val="24"/>
          <w:lang w:val="it-IT"/>
        </w:rPr>
        <w:fldChar w:fldCharType="begin"/>
      </w:r>
      <w:r w:rsidR="00334ECB" w:rsidRPr="00A22ECC">
        <w:rPr>
          <w:rFonts w:asciiTheme="majorBidi" w:hAnsiTheme="majorBidi" w:cstheme="majorBidi"/>
          <w:sz w:val="24"/>
          <w:szCs w:val="24"/>
          <w:lang w:val="it-IT"/>
        </w:rPr>
        <w:instrText xml:space="preserve"> TOC \o "1-6" \h \z \u </w:instrText>
      </w:r>
      <w:r w:rsidRPr="00A22ECC">
        <w:rPr>
          <w:rFonts w:asciiTheme="majorBidi" w:hAnsiTheme="majorBidi" w:cstheme="majorBidi"/>
          <w:b w:val="0"/>
          <w:bCs w:val="0"/>
          <w:i/>
          <w:sz w:val="24"/>
          <w:szCs w:val="24"/>
          <w:lang w:val="it-IT"/>
        </w:rPr>
        <w:fldChar w:fldCharType="separate"/>
      </w:r>
      <w:hyperlink w:anchor="_Toc180555611" w:history="1">
        <w:r w:rsidR="00A22ECC" w:rsidRPr="00A22ECC">
          <w:rPr>
            <w:rStyle w:val="Collegamentoipertestuale"/>
            <w:rFonts w:asciiTheme="majorBidi" w:hAnsiTheme="majorBidi" w:cstheme="majorBidi"/>
            <w:noProof/>
            <w:sz w:val="24"/>
            <w:szCs w:val="24"/>
          </w:rPr>
          <w:t>Indice</w:t>
        </w:r>
        <w:r w:rsidR="00A22ECC" w:rsidRPr="00A22ECC">
          <w:rPr>
            <w:rFonts w:asciiTheme="majorBidi" w:hAnsiTheme="majorBidi" w:cstheme="majorBidi"/>
            <w:noProof/>
            <w:webHidden/>
            <w:sz w:val="24"/>
            <w:szCs w:val="24"/>
          </w:rPr>
          <w:tab/>
        </w:r>
        <w:r w:rsidR="00A22ECC" w:rsidRPr="00A22ECC">
          <w:rPr>
            <w:rFonts w:asciiTheme="majorBidi" w:hAnsiTheme="majorBidi" w:cstheme="majorBidi"/>
            <w:noProof/>
            <w:webHidden/>
            <w:sz w:val="24"/>
            <w:szCs w:val="24"/>
          </w:rPr>
          <w:fldChar w:fldCharType="begin"/>
        </w:r>
        <w:r w:rsidR="00A22ECC" w:rsidRPr="00A22ECC">
          <w:rPr>
            <w:rFonts w:asciiTheme="majorBidi" w:hAnsiTheme="majorBidi" w:cstheme="majorBidi"/>
            <w:noProof/>
            <w:webHidden/>
            <w:sz w:val="24"/>
            <w:szCs w:val="24"/>
          </w:rPr>
          <w:instrText xml:space="preserve"> PAGEREF _Toc180555611 \h </w:instrText>
        </w:r>
        <w:r w:rsidR="00A22ECC" w:rsidRPr="00A22ECC">
          <w:rPr>
            <w:rFonts w:asciiTheme="majorBidi" w:hAnsiTheme="majorBidi" w:cstheme="majorBidi"/>
            <w:noProof/>
            <w:webHidden/>
            <w:sz w:val="24"/>
            <w:szCs w:val="24"/>
          </w:rPr>
        </w:r>
        <w:r w:rsidR="00A22ECC" w:rsidRPr="00A22ECC">
          <w:rPr>
            <w:rFonts w:asciiTheme="majorBidi" w:hAnsiTheme="majorBidi" w:cstheme="majorBidi"/>
            <w:noProof/>
            <w:webHidden/>
            <w:sz w:val="24"/>
            <w:szCs w:val="24"/>
          </w:rPr>
          <w:fldChar w:fldCharType="separate"/>
        </w:r>
        <w:r w:rsidR="00A22ECC" w:rsidRPr="00A22ECC">
          <w:rPr>
            <w:rFonts w:asciiTheme="majorBidi" w:hAnsiTheme="majorBidi" w:cstheme="majorBidi"/>
            <w:noProof/>
            <w:webHidden/>
            <w:sz w:val="24"/>
            <w:szCs w:val="24"/>
          </w:rPr>
          <w:t>5</w:t>
        </w:r>
        <w:r w:rsidR="00A22ECC" w:rsidRPr="00A22ECC">
          <w:rPr>
            <w:rFonts w:asciiTheme="majorBidi" w:hAnsiTheme="majorBidi" w:cstheme="majorBidi"/>
            <w:noProof/>
            <w:webHidden/>
            <w:sz w:val="24"/>
            <w:szCs w:val="24"/>
          </w:rPr>
          <w:fldChar w:fldCharType="end"/>
        </w:r>
      </w:hyperlink>
    </w:p>
    <w:p w:rsidR="00A22ECC" w:rsidRPr="00A22ECC"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2" w:history="1">
        <w:r w:rsidRPr="00A22ECC">
          <w:rPr>
            <w:rStyle w:val="Collegamentoipertestuale"/>
            <w:rFonts w:asciiTheme="majorBidi" w:hAnsiTheme="majorBidi" w:cstheme="majorBidi"/>
            <w:noProof/>
            <w:sz w:val="24"/>
            <w:szCs w:val="24"/>
          </w:rPr>
          <w:t>Abbreviazioni correnti [ove presenti]</w:t>
        </w:r>
        <w:r w:rsidRPr="00A22ECC">
          <w:rPr>
            <w:rFonts w:asciiTheme="majorBidi" w:hAnsiTheme="majorBidi" w:cstheme="majorBidi"/>
            <w:noProof/>
            <w:webHidden/>
            <w:sz w:val="24"/>
            <w:szCs w:val="24"/>
          </w:rPr>
          <w:tab/>
        </w:r>
        <w:r w:rsidRPr="00A22ECC">
          <w:rPr>
            <w:rFonts w:asciiTheme="majorBidi" w:hAnsiTheme="majorBidi" w:cstheme="majorBidi"/>
            <w:noProof/>
            <w:webHidden/>
            <w:sz w:val="24"/>
            <w:szCs w:val="24"/>
          </w:rPr>
          <w:fldChar w:fldCharType="begin"/>
        </w:r>
        <w:r w:rsidRPr="00A22ECC">
          <w:rPr>
            <w:rFonts w:asciiTheme="majorBidi" w:hAnsiTheme="majorBidi" w:cstheme="majorBidi"/>
            <w:noProof/>
            <w:webHidden/>
            <w:sz w:val="24"/>
            <w:szCs w:val="24"/>
          </w:rPr>
          <w:instrText xml:space="preserve"> PAGEREF _Toc180555612 \h </w:instrText>
        </w:r>
        <w:r w:rsidRPr="00A22ECC">
          <w:rPr>
            <w:rFonts w:asciiTheme="majorBidi" w:hAnsiTheme="majorBidi" w:cstheme="majorBidi"/>
            <w:noProof/>
            <w:webHidden/>
            <w:sz w:val="24"/>
            <w:szCs w:val="24"/>
          </w:rPr>
        </w:r>
        <w:r w:rsidRPr="00A22ECC">
          <w:rPr>
            <w:rFonts w:asciiTheme="majorBidi" w:hAnsiTheme="majorBidi" w:cstheme="majorBidi"/>
            <w:noProof/>
            <w:webHidden/>
            <w:sz w:val="24"/>
            <w:szCs w:val="24"/>
          </w:rPr>
          <w:fldChar w:fldCharType="separate"/>
        </w:r>
        <w:r w:rsidRPr="00A22ECC">
          <w:rPr>
            <w:rFonts w:asciiTheme="majorBidi" w:hAnsiTheme="majorBidi" w:cstheme="majorBidi"/>
            <w:noProof/>
            <w:webHidden/>
            <w:sz w:val="24"/>
            <w:szCs w:val="24"/>
          </w:rPr>
          <w:t>6</w:t>
        </w:r>
        <w:r w:rsidRPr="00A22ECC">
          <w:rPr>
            <w:rFonts w:asciiTheme="majorBidi" w:hAnsiTheme="majorBidi" w:cstheme="majorBidi"/>
            <w:noProof/>
            <w:webHidden/>
            <w:sz w:val="24"/>
            <w:szCs w:val="24"/>
          </w:rPr>
          <w:fldChar w:fldCharType="end"/>
        </w:r>
      </w:hyperlink>
    </w:p>
    <w:p w:rsidR="00A22ECC" w:rsidRPr="00A22ECC"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3" w:history="1">
        <w:r w:rsidRPr="00A22ECC">
          <w:rPr>
            <w:rStyle w:val="Collegamentoipertestuale"/>
            <w:rFonts w:asciiTheme="majorBidi" w:hAnsiTheme="majorBidi" w:cstheme="majorBidi"/>
            <w:noProof/>
            <w:sz w:val="24"/>
            <w:szCs w:val="24"/>
          </w:rPr>
          <w:t>Premessa</w:t>
        </w:r>
        <w:r w:rsidRPr="00A22ECC">
          <w:rPr>
            <w:rFonts w:asciiTheme="majorBidi" w:hAnsiTheme="majorBidi" w:cstheme="majorBidi"/>
            <w:noProof/>
            <w:webHidden/>
            <w:sz w:val="24"/>
            <w:szCs w:val="24"/>
          </w:rPr>
          <w:tab/>
        </w:r>
        <w:r w:rsidRPr="00A22ECC">
          <w:rPr>
            <w:rFonts w:asciiTheme="majorBidi" w:hAnsiTheme="majorBidi" w:cstheme="majorBidi"/>
            <w:noProof/>
            <w:webHidden/>
            <w:sz w:val="24"/>
            <w:szCs w:val="24"/>
          </w:rPr>
          <w:fldChar w:fldCharType="begin"/>
        </w:r>
        <w:r w:rsidRPr="00A22ECC">
          <w:rPr>
            <w:rFonts w:asciiTheme="majorBidi" w:hAnsiTheme="majorBidi" w:cstheme="majorBidi"/>
            <w:noProof/>
            <w:webHidden/>
            <w:sz w:val="24"/>
            <w:szCs w:val="24"/>
          </w:rPr>
          <w:instrText xml:space="preserve"> PAGEREF _Toc180555613 \h </w:instrText>
        </w:r>
        <w:r w:rsidRPr="00A22ECC">
          <w:rPr>
            <w:rFonts w:asciiTheme="majorBidi" w:hAnsiTheme="majorBidi" w:cstheme="majorBidi"/>
            <w:noProof/>
            <w:webHidden/>
            <w:sz w:val="24"/>
            <w:szCs w:val="24"/>
          </w:rPr>
        </w:r>
        <w:r w:rsidRPr="00A22ECC">
          <w:rPr>
            <w:rFonts w:asciiTheme="majorBidi" w:hAnsiTheme="majorBidi" w:cstheme="majorBidi"/>
            <w:noProof/>
            <w:webHidden/>
            <w:sz w:val="24"/>
            <w:szCs w:val="24"/>
          </w:rPr>
          <w:fldChar w:fldCharType="separate"/>
        </w:r>
        <w:r w:rsidRPr="00A22ECC">
          <w:rPr>
            <w:rFonts w:asciiTheme="majorBidi" w:hAnsiTheme="majorBidi" w:cstheme="majorBidi"/>
            <w:noProof/>
            <w:webHidden/>
            <w:sz w:val="24"/>
            <w:szCs w:val="24"/>
          </w:rPr>
          <w:t>7</w:t>
        </w:r>
        <w:r w:rsidRPr="00A22ECC">
          <w:rPr>
            <w:rFonts w:asciiTheme="majorBidi" w:hAnsiTheme="majorBidi" w:cstheme="majorBidi"/>
            <w:noProof/>
            <w:webHidden/>
            <w:sz w:val="24"/>
            <w:szCs w:val="24"/>
          </w:rPr>
          <w:fldChar w:fldCharType="end"/>
        </w:r>
      </w:hyperlink>
    </w:p>
    <w:p w:rsidR="00A22ECC" w:rsidRPr="00A22ECC"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4" w:history="1">
        <w:r w:rsidRPr="00A22ECC">
          <w:rPr>
            <w:rStyle w:val="Collegamentoipertestuale"/>
            <w:rFonts w:asciiTheme="majorBidi" w:hAnsiTheme="majorBidi" w:cstheme="majorBidi"/>
            <w:noProof/>
            <w:sz w:val="24"/>
            <w:szCs w:val="24"/>
          </w:rPr>
          <w:t>Capitolo I – Titolo del primo capitolo</w:t>
        </w:r>
        <w:r w:rsidRPr="00A22ECC">
          <w:rPr>
            <w:rFonts w:asciiTheme="majorBidi" w:hAnsiTheme="majorBidi" w:cstheme="majorBidi"/>
            <w:noProof/>
            <w:webHidden/>
            <w:sz w:val="24"/>
            <w:szCs w:val="24"/>
          </w:rPr>
          <w:tab/>
        </w:r>
        <w:r w:rsidRPr="00A22ECC">
          <w:rPr>
            <w:rFonts w:asciiTheme="majorBidi" w:hAnsiTheme="majorBidi" w:cstheme="majorBidi"/>
            <w:noProof/>
            <w:webHidden/>
            <w:sz w:val="24"/>
            <w:szCs w:val="24"/>
          </w:rPr>
          <w:fldChar w:fldCharType="begin"/>
        </w:r>
        <w:r w:rsidRPr="00A22ECC">
          <w:rPr>
            <w:rFonts w:asciiTheme="majorBidi" w:hAnsiTheme="majorBidi" w:cstheme="majorBidi"/>
            <w:noProof/>
            <w:webHidden/>
            <w:sz w:val="24"/>
            <w:szCs w:val="24"/>
          </w:rPr>
          <w:instrText xml:space="preserve"> PAGEREF _Toc180555614 \h </w:instrText>
        </w:r>
        <w:r w:rsidRPr="00A22ECC">
          <w:rPr>
            <w:rFonts w:asciiTheme="majorBidi" w:hAnsiTheme="majorBidi" w:cstheme="majorBidi"/>
            <w:noProof/>
            <w:webHidden/>
            <w:sz w:val="24"/>
            <w:szCs w:val="24"/>
          </w:rPr>
        </w:r>
        <w:r w:rsidRPr="00A22ECC">
          <w:rPr>
            <w:rFonts w:asciiTheme="majorBidi" w:hAnsiTheme="majorBidi" w:cstheme="majorBidi"/>
            <w:noProof/>
            <w:webHidden/>
            <w:sz w:val="24"/>
            <w:szCs w:val="24"/>
          </w:rPr>
          <w:fldChar w:fldCharType="separate"/>
        </w:r>
        <w:r w:rsidRPr="00A22ECC">
          <w:rPr>
            <w:rFonts w:asciiTheme="majorBidi" w:hAnsiTheme="majorBidi" w:cstheme="majorBidi"/>
            <w:noProof/>
            <w:webHidden/>
            <w:sz w:val="24"/>
            <w:szCs w:val="24"/>
          </w:rPr>
          <w:t>8</w:t>
        </w:r>
        <w:r w:rsidRPr="00A22ECC">
          <w:rPr>
            <w:rFonts w:asciiTheme="majorBidi" w:hAnsiTheme="majorBidi" w:cstheme="majorBidi"/>
            <w:noProof/>
            <w:webHidden/>
            <w:sz w:val="24"/>
            <w:szCs w:val="24"/>
          </w:rPr>
          <w:fldChar w:fldCharType="end"/>
        </w:r>
      </w:hyperlink>
    </w:p>
    <w:p w:rsidR="00A22ECC" w:rsidRPr="00A22ECC" w:rsidRDefault="00A22ECC" w:rsidP="00A22ECC">
      <w:pPr>
        <w:pStyle w:val="Sommario2"/>
        <w:rPr>
          <w:rFonts w:eastAsiaTheme="minorEastAsia"/>
          <w:kern w:val="2"/>
          <w:lang w:eastAsia="it-IT" w:bidi="ar-SA"/>
          <w14:ligatures w14:val="standardContextual"/>
        </w:rPr>
      </w:pPr>
      <w:hyperlink w:anchor="_Toc180555615" w:history="1">
        <w:r w:rsidRPr="00A22ECC">
          <w:rPr>
            <w:rStyle w:val="Collegamentoipertestuale"/>
          </w:rPr>
          <w:t>1.1</w:t>
        </w:r>
        <w:r w:rsidRPr="00A22ECC">
          <w:rPr>
            <w:rFonts w:eastAsiaTheme="minorEastAsia"/>
            <w:kern w:val="2"/>
            <w:lang w:eastAsia="it-IT" w:bidi="ar-SA"/>
            <w14:ligatures w14:val="standardContextual"/>
          </w:rPr>
          <w:tab/>
        </w:r>
        <w:r w:rsidRPr="00A22ECC">
          <w:rPr>
            <w:rStyle w:val="Collegamentoipertestuale"/>
          </w:rPr>
          <w:t>Primo paragrafo primo capitolo</w:t>
        </w:r>
        <w:r w:rsidRPr="00A22ECC">
          <w:rPr>
            <w:webHidden/>
          </w:rPr>
          <w:tab/>
        </w:r>
        <w:r w:rsidRPr="00A22ECC">
          <w:rPr>
            <w:webHidden/>
          </w:rPr>
          <w:fldChar w:fldCharType="begin"/>
        </w:r>
        <w:r w:rsidRPr="00A22ECC">
          <w:rPr>
            <w:webHidden/>
          </w:rPr>
          <w:instrText xml:space="preserve"> PAGEREF _Toc180555615 \h </w:instrText>
        </w:r>
        <w:r w:rsidRPr="00A22ECC">
          <w:rPr>
            <w:webHidden/>
          </w:rPr>
        </w:r>
        <w:r w:rsidRPr="00A22ECC">
          <w:rPr>
            <w:webHidden/>
          </w:rPr>
          <w:fldChar w:fldCharType="separate"/>
        </w:r>
        <w:r w:rsidRPr="00A22ECC">
          <w:rPr>
            <w:webHidden/>
          </w:rPr>
          <w:t>8</w:t>
        </w:r>
        <w:r w:rsidRPr="00A22ECC">
          <w:rPr>
            <w:webHidden/>
          </w:rPr>
          <w:fldChar w:fldCharType="end"/>
        </w:r>
      </w:hyperlink>
    </w:p>
    <w:p w:rsidR="00A22ECC" w:rsidRPr="00A22ECC" w:rsidRDefault="00A22ECC" w:rsidP="00A22ECC">
      <w:pPr>
        <w:pStyle w:val="Sommario3"/>
        <w:spacing w:line="360" w:lineRule="auto"/>
        <w:ind w:firstLine="357"/>
        <w:rPr>
          <w:rFonts w:asciiTheme="majorBidi" w:eastAsiaTheme="minorEastAsia" w:hAnsiTheme="majorBidi" w:cstheme="majorBidi"/>
          <w:kern w:val="2"/>
          <w:sz w:val="24"/>
          <w:szCs w:val="24"/>
          <w:lang w:eastAsia="it-IT" w:bidi="ar-SA"/>
          <w14:ligatures w14:val="standardContextual"/>
        </w:rPr>
      </w:pPr>
      <w:hyperlink w:anchor="_Toc180555616" w:history="1">
        <w:r w:rsidRPr="00A22ECC">
          <w:rPr>
            <w:rStyle w:val="Collegamentoipertestuale"/>
            <w:rFonts w:asciiTheme="majorBidi" w:hAnsiTheme="majorBidi" w:cstheme="majorBidi"/>
            <w:sz w:val="24"/>
            <w:szCs w:val="24"/>
          </w:rPr>
          <w:t>1.1.1</w:t>
        </w:r>
        <w:r w:rsidRPr="00A22ECC">
          <w:rPr>
            <w:rFonts w:asciiTheme="majorBidi" w:eastAsiaTheme="minorEastAsia" w:hAnsiTheme="majorBidi" w:cstheme="majorBidi"/>
            <w:kern w:val="2"/>
            <w:sz w:val="24"/>
            <w:szCs w:val="24"/>
            <w:lang w:eastAsia="it-IT" w:bidi="ar-SA"/>
            <w14:ligatures w14:val="standardContextual"/>
          </w:rPr>
          <w:tab/>
        </w:r>
        <w:r w:rsidRPr="00A22ECC">
          <w:rPr>
            <w:rStyle w:val="Collegamentoipertestuale"/>
            <w:rFonts w:asciiTheme="majorBidi" w:hAnsiTheme="majorBidi" w:cstheme="majorBidi"/>
            <w:sz w:val="24"/>
            <w:szCs w:val="24"/>
          </w:rPr>
          <w:t>Primo sottoparagrafo del primo paragrafo del primo capitolo</w:t>
        </w:r>
        <w:r w:rsidRPr="00A22ECC">
          <w:rPr>
            <w:rFonts w:asciiTheme="majorBidi" w:hAnsiTheme="majorBidi" w:cstheme="majorBidi"/>
            <w:webHidden/>
            <w:sz w:val="24"/>
            <w:szCs w:val="24"/>
          </w:rPr>
          <w:tab/>
        </w:r>
        <w:r w:rsidRPr="00A22ECC">
          <w:rPr>
            <w:rFonts w:asciiTheme="majorBidi" w:hAnsiTheme="majorBidi" w:cstheme="majorBidi"/>
            <w:webHidden/>
            <w:sz w:val="24"/>
            <w:szCs w:val="24"/>
          </w:rPr>
          <w:fldChar w:fldCharType="begin"/>
        </w:r>
        <w:r w:rsidRPr="00A22ECC">
          <w:rPr>
            <w:rFonts w:asciiTheme="majorBidi" w:hAnsiTheme="majorBidi" w:cstheme="majorBidi"/>
            <w:webHidden/>
            <w:sz w:val="24"/>
            <w:szCs w:val="24"/>
          </w:rPr>
          <w:instrText xml:space="preserve"> PAGEREF _Toc180555616 \h </w:instrText>
        </w:r>
        <w:r w:rsidRPr="00A22ECC">
          <w:rPr>
            <w:rFonts w:asciiTheme="majorBidi" w:hAnsiTheme="majorBidi" w:cstheme="majorBidi"/>
            <w:webHidden/>
            <w:sz w:val="24"/>
            <w:szCs w:val="24"/>
          </w:rPr>
        </w:r>
        <w:r w:rsidRPr="00A22ECC">
          <w:rPr>
            <w:rFonts w:asciiTheme="majorBidi" w:hAnsiTheme="majorBidi" w:cstheme="majorBidi"/>
            <w:webHidden/>
            <w:sz w:val="24"/>
            <w:szCs w:val="24"/>
          </w:rPr>
          <w:fldChar w:fldCharType="separate"/>
        </w:r>
        <w:r w:rsidRPr="00A22ECC">
          <w:rPr>
            <w:rFonts w:asciiTheme="majorBidi" w:hAnsiTheme="majorBidi" w:cstheme="majorBidi"/>
            <w:webHidden/>
            <w:sz w:val="24"/>
            <w:szCs w:val="24"/>
          </w:rPr>
          <w:t>10</w:t>
        </w:r>
        <w:r w:rsidRPr="00A22ECC">
          <w:rPr>
            <w:rFonts w:asciiTheme="majorBidi" w:hAnsiTheme="majorBidi" w:cstheme="majorBidi"/>
            <w:webHidden/>
            <w:sz w:val="24"/>
            <w:szCs w:val="24"/>
          </w:rPr>
          <w:fldChar w:fldCharType="end"/>
        </w:r>
      </w:hyperlink>
    </w:p>
    <w:p w:rsidR="00A22ECC" w:rsidRPr="00A22ECC" w:rsidRDefault="00A22ECC" w:rsidP="00A22ECC">
      <w:pPr>
        <w:pStyle w:val="Sommario2"/>
        <w:rPr>
          <w:rFonts w:eastAsiaTheme="minorEastAsia"/>
          <w:kern w:val="2"/>
          <w:lang w:eastAsia="it-IT" w:bidi="ar-SA"/>
          <w14:ligatures w14:val="standardContextual"/>
        </w:rPr>
      </w:pPr>
      <w:hyperlink w:anchor="_Toc180555617" w:history="1">
        <w:r w:rsidRPr="00A22ECC">
          <w:rPr>
            <w:rStyle w:val="Collegamentoipertestuale"/>
          </w:rPr>
          <w:t>1.2</w:t>
        </w:r>
        <w:r w:rsidRPr="00A22ECC">
          <w:rPr>
            <w:rFonts w:eastAsiaTheme="minorEastAsia"/>
            <w:kern w:val="2"/>
            <w:lang w:eastAsia="it-IT" w:bidi="ar-SA"/>
            <w14:ligatures w14:val="standardContextual"/>
          </w:rPr>
          <w:tab/>
        </w:r>
        <w:r w:rsidRPr="00A22ECC">
          <w:rPr>
            <w:rStyle w:val="Collegamentoipertestuale"/>
          </w:rPr>
          <w:t>Secondo paragrafo del primo capitolo</w:t>
        </w:r>
        <w:r w:rsidRPr="00A22ECC">
          <w:rPr>
            <w:webHidden/>
          </w:rPr>
          <w:tab/>
        </w:r>
        <w:r w:rsidRPr="00A22ECC">
          <w:rPr>
            <w:webHidden/>
          </w:rPr>
          <w:fldChar w:fldCharType="begin"/>
        </w:r>
        <w:r w:rsidRPr="00A22ECC">
          <w:rPr>
            <w:webHidden/>
          </w:rPr>
          <w:instrText xml:space="preserve"> PAGEREF _Toc180555617 \h </w:instrText>
        </w:r>
        <w:r w:rsidRPr="00A22ECC">
          <w:rPr>
            <w:webHidden/>
          </w:rPr>
        </w:r>
        <w:r w:rsidRPr="00A22ECC">
          <w:rPr>
            <w:webHidden/>
          </w:rPr>
          <w:fldChar w:fldCharType="separate"/>
        </w:r>
        <w:r w:rsidRPr="00A22ECC">
          <w:rPr>
            <w:webHidden/>
          </w:rPr>
          <w:t>10</w:t>
        </w:r>
        <w:r w:rsidRPr="00A22ECC">
          <w:rPr>
            <w:webHidden/>
          </w:rPr>
          <w:fldChar w:fldCharType="end"/>
        </w:r>
      </w:hyperlink>
    </w:p>
    <w:p w:rsidR="00A22ECC" w:rsidRPr="00A22ECC"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18" w:history="1">
        <w:r w:rsidRPr="00A22ECC">
          <w:rPr>
            <w:rStyle w:val="Collegamentoipertestuale"/>
            <w:rFonts w:asciiTheme="majorBidi" w:hAnsiTheme="majorBidi" w:cstheme="majorBidi"/>
            <w:sz w:val="24"/>
            <w:szCs w:val="24"/>
          </w:rPr>
          <w:t>1.1.2</w:t>
        </w:r>
        <w:r w:rsidRPr="00A22ECC">
          <w:rPr>
            <w:rFonts w:asciiTheme="majorBidi" w:eastAsiaTheme="minorEastAsia" w:hAnsiTheme="majorBidi" w:cstheme="majorBidi"/>
            <w:i/>
            <w:iCs/>
            <w:kern w:val="2"/>
            <w:sz w:val="24"/>
            <w:szCs w:val="24"/>
            <w:lang w:eastAsia="it-IT" w:bidi="ar-SA"/>
            <w14:ligatures w14:val="standardContextual"/>
          </w:rPr>
          <w:tab/>
        </w:r>
        <w:r w:rsidRPr="00A22ECC">
          <w:rPr>
            <w:rStyle w:val="Collegamentoipertestuale"/>
            <w:rFonts w:asciiTheme="majorBidi" w:hAnsiTheme="majorBidi" w:cstheme="majorBidi"/>
            <w:sz w:val="24"/>
            <w:szCs w:val="24"/>
          </w:rPr>
          <w:t>Ecc...</w:t>
        </w:r>
        <w:r w:rsidRPr="00A22ECC">
          <w:rPr>
            <w:rFonts w:asciiTheme="majorBidi" w:hAnsiTheme="majorBidi" w:cstheme="majorBidi"/>
            <w:webHidden/>
            <w:sz w:val="24"/>
            <w:szCs w:val="24"/>
          </w:rPr>
          <w:tab/>
        </w:r>
        <w:r w:rsidRPr="00A22ECC">
          <w:rPr>
            <w:rFonts w:asciiTheme="majorBidi" w:hAnsiTheme="majorBidi" w:cstheme="majorBidi"/>
            <w:webHidden/>
            <w:sz w:val="24"/>
            <w:szCs w:val="24"/>
          </w:rPr>
          <w:fldChar w:fldCharType="begin"/>
        </w:r>
        <w:r w:rsidRPr="00A22ECC">
          <w:rPr>
            <w:rFonts w:asciiTheme="majorBidi" w:hAnsiTheme="majorBidi" w:cstheme="majorBidi"/>
            <w:webHidden/>
            <w:sz w:val="24"/>
            <w:szCs w:val="24"/>
          </w:rPr>
          <w:instrText xml:space="preserve"> PAGEREF _Toc180555618 \h </w:instrText>
        </w:r>
        <w:r w:rsidRPr="00A22ECC">
          <w:rPr>
            <w:rFonts w:asciiTheme="majorBidi" w:hAnsiTheme="majorBidi" w:cstheme="majorBidi"/>
            <w:webHidden/>
            <w:sz w:val="24"/>
            <w:szCs w:val="24"/>
          </w:rPr>
        </w:r>
        <w:r w:rsidRPr="00A22ECC">
          <w:rPr>
            <w:rFonts w:asciiTheme="majorBidi" w:hAnsiTheme="majorBidi" w:cstheme="majorBidi"/>
            <w:webHidden/>
            <w:sz w:val="24"/>
            <w:szCs w:val="24"/>
          </w:rPr>
          <w:fldChar w:fldCharType="separate"/>
        </w:r>
        <w:r w:rsidRPr="00A22ECC">
          <w:rPr>
            <w:rFonts w:asciiTheme="majorBidi" w:hAnsiTheme="majorBidi" w:cstheme="majorBidi"/>
            <w:webHidden/>
            <w:sz w:val="24"/>
            <w:szCs w:val="24"/>
          </w:rPr>
          <w:t>10</w:t>
        </w:r>
        <w:r w:rsidRPr="00A22ECC">
          <w:rPr>
            <w:rFonts w:asciiTheme="majorBidi" w:hAnsiTheme="majorBidi" w:cstheme="majorBidi"/>
            <w:webHidden/>
            <w:sz w:val="24"/>
            <w:szCs w:val="24"/>
          </w:rPr>
          <w:fldChar w:fldCharType="end"/>
        </w:r>
      </w:hyperlink>
    </w:p>
    <w:p w:rsidR="00A22ECC" w:rsidRPr="00A22ECC"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9" w:history="1">
        <w:r w:rsidRPr="00A22ECC">
          <w:rPr>
            <w:rStyle w:val="Collegamentoipertestuale"/>
            <w:rFonts w:asciiTheme="majorBidi" w:hAnsiTheme="majorBidi" w:cstheme="majorBidi"/>
            <w:noProof/>
            <w:sz w:val="24"/>
            <w:szCs w:val="24"/>
          </w:rPr>
          <w:t>Capitolo II – Titolo del secondo capitolo</w:t>
        </w:r>
        <w:r w:rsidRPr="00A22ECC">
          <w:rPr>
            <w:rFonts w:asciiTheme="majorBidi" w:hAnsiTheme="majorBidi" w:cstheme="majorBidi"/>
            <w:noProof/>
            <w:webHidden/>
            <w:sz w:val="24"/>
            <w:szCs w:val="24"/>
          </w:rPr>
          <w:tab/>
        </w:r>
        <w:r w:rsidRPr="00A22ECC">
          <w:rPr>
            <w:rFonts w:asciiTheme="majorBidi" w:hAnsiTheme="majorBidi" w:cstheme="majorBidi"/>
            <w:noProof/>
            <w:webHidden/>
            <w:sz w:val="24"/>
            <w:szCs w:val="24"/>
          </w:rPr>
          <w:fldChar w:fldCharType="begin"/>
        </w:r>
        <w:r w:rsidRPr="00A22ECC">
          <w:rPr>
            <w:rFonts w:asciiTheme="majorBidi" w:hAnsiTheme="majorBidi" w:cstheme="majorBidi"/>
            <w:noProof/>
            <w:webHidden/>
            <w:sz w:val="24"/>
            <w:szCs w:val="24"/>
          </w:rPr>
          <w:instrText xml:space="preserve"> PAGEREF _Toc180555619 \h </w:instrText>
        </w:r>
        <w:r w:rsidRPr="00A22ECC">
          <w:rPr>
            <w:rFonts w:asciiTheme="majorBidi" w:hAnsiTheme="majorBidi" w:cstheme="majorBidi"/>
            <w:noProof/>
            <w:webHidden/>
            <w:sz w:val="24"/>
            <w:szCs w:val="24"/>
          </w:rPr>
        </w:r>
        <w:r w:rsidRPr="00A22ECC">
          <w:rPr>
            <w:rFonts w:asciiTheme="majorBidi" w:hAnsiTheme="majorBidi" w:cstheme="majorBidi"/>
            <w:noProof/>
            <w:webHidden/>
            <w:sz w:val="24"/>
            <w:szCs w:val="24"/>
          </w:rPr>
          <w:fldChar w:fldCharType="separate"/>
        </w:r>
        <w:r w:rsidRPr="00A22ECC">
          <w:rPr>
            <w:rFonts w:asciiTheme="majorBidi" w:hAnsiTheme="majorBidi" w:cstheme="majorBidi"/>
            <w:noProof/>
            <w:webHidden/>
            <w:sz w:val="24"/>
            <w:szCs w:val="24"/>
          </w:rPr>
          <w:t>12</w:t>
        </w:r>
        <w:r w:rsidRPr="00A22ECC">
          <w:rPr>
            <w:rFonts w:asciiTheme="majorBidi" w:hAnsiTheme="majorBidi" w:cstheme="majorBidi"/>
            <w:noProof/>
            <w:webHidden/>
            <w:sz w:val="24"/>
            <w:szCs w:val="24"/>
          </w:rPr>
          <w:fldChar w:fldCharType="end"/>
        </w:r>
      </w:hyperlink>
    </w:p>
    <w:p w:rsidR="00A22ECC" w:rsidRPr="00A22ECC" w:rsidRDefault="00A22ECC" w:rsidP="00A22ECC">
      <w:pPr>
        <w:pStyle w:val="Sommario2"/>
        <w:rPr>
          <w:rFonts w:eastAsiaTheme="minorEastAsia"/>
          <w:kern w:val="2"/>
          <w:lang w:eastAsia="it-IT" w:bidi="ar-SA"/>
          <w14:ligatures w14:val="standardContextual"/>
        </w:rPr>
      </w:pPr>
      <w:hyperlink w:anchor="_Toc180555620" w:history="1">
        <w:r w:rsidRPr="00A22ECC">
          <w:rPr>
            <w:rStyle w:val="Collegamentoipertestuale"/>
          </w:rPr>
          <w:t>2.1</w:t>
        </w:r>
        <w:r w:rsidRPr="00A22ECC">
          <w:rPr>
            <w:rFonts w:eastAsiaTheme="minorEastAsia"/>
            <w:kern w:val="2"/>
            <w:lang w:eastAsia="it-IT" w:bidi="ar-SA"/>
            <w14:ligatures w14:val="standardContextual"/>
          </w:rPr>
          <w:tab/>
        </w:r>
        <w:r w:rsidRPr="00A22ECC">
          <w:rPr>
            <w:rStyle w:val="Collegamentoipertestuale"/>
          </w:rPr>
          <w:t>Primo paragrafo del secondo capitolo</w:t>
        </w:r>
        <w:r w:rsidRPr="00A22ECC">
          <w:rPr>
            <w:webHidden/>
          </w:rPr>
          <w:tab/>
        </w:r>
        <w:r w:rsidRPr="00A22ECC">
          <w:rPr>
            <w:webHidden/>
          </w:rPr>
          <w:fldChar w:fldCharType="begin"/>
        </w:r>
        <w:r w:rsidRPr="00A22ECC">
          <w:rPr>
            <w:webHidden/>
          </w:rPr>
          <w:instrText xml:space="preserve"> PAGEREF _Toc180555620 \h </w:instrText>
        </w:r>
        <w:r w:rsidRPr="00A22ECC">
          <w:rPr>
            <w:webHidden/>
          </w:rPr>
        </w:r>
        <w:r w:rsidRPr="00A22ECC">
          <w:rPr>
            <w:webHidden/>
          </w:rPr>
          <w:fldChar w:fldCharType="separate"/>
        </w:r>
        <w:r w:rsidRPr="00A22ECC">
          <w:rPr>
            <w:webHidden/>
          </w:rPr>
          <w:t>12</w:t>
        </w:r>
        <w:r w:rsidRPr="00A22ECC">
          <w:rPr>
            <w:webHidden/>
          </w:rPr>
          <w:fldChar w:fldCharType="end"/>
        </w:r>
      </w:hyperlink>
    </w:p>
    <w:p w:rsidR="00A22ECC" w:rsidRPr="00A22ECC"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1" w:history="1">
        <w:r w:rsidRPr="00A22ECC">
          <w:rPr>
            <w:rStyle w:val="Collegamentoipertestuale"/>
            <w:rFonts w:asciiTheme="majorBidi" w:hAnsiTheme="majorBidi" w:cstheme="majorBidi"/>
            <w:sz w:val="24"/>
            <w:szCs w:val="24"/>
          </w:rPr>
          <w:t>2.1.1</w:t>
        </w:r>
        <w:r w:rsidRPr="00A22ECC">
          <w:rPr>
            <w:rFonts w:asciiTheme="majorBidi" w:eastAsiaTheme="minorEastAsia" w:hAnsiTheme="majorBidi" w:cstheme="majorBidi"/>
            <w:i/>
            <w:iCs/>
            <w:kern w:val="2"/>
            <w:sz w:val="24"/>
            <w:szCs w:val="24"/>
            <w:lang w:eastAsia="it-IT" w:bidi="ar-SA"/>
            <w14:ligatures w14:val="standardContextual"/>
          </w:rPr>
          <w:tab/>
        </w:r>
        <w:r w:rsidRPr="00A22ECC">
          <w:rPr>
            <w:rStyle w:val="Collegamentoipertestuale"/>
            <w:rFonts w:asciiTheme="majorBidi" w:hAnsiTheme="majorBidi" w:cstheme="majorBidi"/>
            <w:sz w:val="24"/>
            <w:szCs w:val="24"/>
          </w:rPr>
          <w:t>Primo sottoparagrafo del primo paragrafo del secondo capitolo</w:t>
        </w:r>
        <w:r w:rsidRPr="00A22ECC">
          <w:rPr>
            <w:rFonts w:asciiTheme="majorBidi" w:hAnsiTheme="majorBidi" w:cstheme="majorBidi"/>
            <w:webHidden/>
            <w:sz w:val="24"/>
            <w:szCs w:val="24"/>
          </w:rPr>
          <w:tab/>
        </w:r>
        <w:r w:rsidRPr="00A22ECC">
          <w:rPr>
            <w:rFonts w:asciiTheme="majorBidi" w:hAnsiTheme="majorBidi" w:cstheme="majorBidi"/>
            <w:webHidden/>
            <w:sz w:val="24"/>
            <w:szCs w:val="24"/>
          </w:rPr>
          <w:fldChar w:fldCharType="begin"/>
        </w:r>
        <w:r w:rsidRPr="00A22ECC">
          <w:rPr>
            <w:rFonts w:asciiTheme="majorBidi" w:hAnsiTheme="majorBidi" w:cstheme="majorBidi"/>
            <w:webHidden/>
            <w:sz w:val="24"/>
            <w:szCs w:val="24"/>
          </w:rPr>
          <w:instrText xml:space="preserve"> PAGEREF _Toc180555621 \h </w:instrText>
        </w:r>
        <w:r w:rsidRPr="00A22ECC">
          <w:rPr>
            <w:rFonts w:asciiTheme="majorBidi" w:hAnsiTheme="majorBidi" w:cstheme="majorBidi"/>
            <w:webHidden/>
            <w:sz w:val="24"/>
            <w:szCs w:val="24"/>
          </w:rPr>
        </w:r>
        <w:r w:rsidRPr="00A22ECC">
          <w:rPr>
            <w:rFonts w:asciiTheme="majorBidi" w:hAnsiTheme="majorBidi" w:cstheme="majorBidi"/>
            <w:webHidden/>
            <w:sz w:val="24"/>
            <w:szCs w:val="24"/>
          </w:rPr>
          <w:fldChar w:fldCharType="separate"/>
        </w:r>
        <w:r w:rsidRPr="00A22ECC">
          <w:rPr>
            <w:rFonts w:asciiTheme="majorBidi" w:hAnsiTheme="majorBidi" w:cstheme="majorBidi"/>
            <w:webHidden/>
            <w:sz w:val="24"/>
            <w:szCs w:val="24"/>
          </w:rPr>
          <w:t>12</w:t>
        </w:r>
        <w:r w:rsidRPr="00A22ECC">
          <w:rPr>
            <w:rFonts w:asciiTheme="majorBidi" w:hAnsiTheme="majorBidi" w:cstheme="majorBidi"/>
            <w:webHidden/>
            <w:sz w:val="24"/>
            <w:szCs w:val="24"/>
          </w:rPr>
          <w:fldChar w:fldCharType="end"/>
        </w:r>
      </w:hyperlink>
    </w:p>
    <w:p w:rsidR="00A22ECC" w:rsidRPr="00A22ECC" w:rsidRDefault="00A22ECC" w:rsidP="00A22ECC">
      <w:pPr>
        <w:pStyle w:val="Sommario2"/>
        <w:rPr>
          <w:rFonts w:eastAsiaTheme="minorEastAsia"/>
          <w:kern w:val="2"/>
          <w:lang w:eastAsia="it-IT" w:bidi="ar-SA"/>
          <w14:ligatures w14:val="standardContextual"/>
        </w:rPr>
      </w:pPr>
      <w:hyperlink w:anchor="_Toc180555622" w:history="1">
        <w:r w:rsidRPr="00A22ECC">
          <w:rPr>
            <w:rStyle w:val="Collegamentoipertestuale"/>
          </w:rPr>
          <w:t>2.2</w:t>
        </w:r>
        <w:r w:rsidRPr="00A22ECC">
          <w:rPr>
            <w:rFonts w:eastAsiaTheme="minorEastAsia"/>
            <w:kern w:val="2"/>
            <w:lang w:eastAsia="it-IT" w:bidi="ar-SA"/>
            <w14:ligatures w14:val="standardContextual"/>
          </w:rPr>
          <w:tab/>
        </w:r>
        <w:r w:rsidRPr="00A22ECC">
          <w:rPr>
            <w:rStyle w:val="Collegamentoipertestuale"/>
          </w:rPr>
          <w:t>Secondo paragrafo secondo capitolo</w:t>
        </w:r>
        <w:r w:rsidRPr="00A22ECC">
          <w:rPr>
            <w:webHidden/>
          </w:rPr>
          <w:tab/>
        </w:r>
        <w:r w:rsidRPr="00A22ECC">
          <w:rPr>
            <w:webHidden/>
          </w:rPr>
          <w:fldChar w:fldCharType="begin"/>
        </w:r>
        <w:r w:rsidRPr="00A22ECC">
          <w:rPr>
            <w:webHidden/>
          </w:rPr>
          <w:instrText xml:space="preserve"> PAGEREF _Toc180555622 \h </w:instrText>
        </w:r>
        <w:r w:rsidRPr="00A22ECC">
          <w:rPr>
            <w:webHidden/>
          </w:rPr>
        </w:r>
        <w:r w:rsidRPr="00A22ECC">
          <w:rPr>
            <w:webHidden/>
          </w:rPr>
          <w:fldChar w:fldCharType="separate"/>
        </w:r>
        <w:r w:rsidRPr="00A22ECC">
          <w:rPr>
            <w:webHidden/>
          </w:rPr>
          <w:t>13</w:t>
        </w:r>
        <w:r w:rsidRPr="00A22ECC">
          <w:rPr>
            <w:webHidden/>
          </w:rPr>
          <w:fldChar w:fldCharType="end"/>
        </w:r>
      </w:hyperlink>
    </w:p>
    <w:p w:rsidR="00A22ECC" w:rsidRPr="00A22ECC"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3" w:history="1">
        <w:r w:rsidRPr="00A22ECC">
          <w:rPr>
            <w:rStyle w:val="Collegamentoipertestuale"/>
            <w:rFonts w:asciiTheme="majorBidi" w:hAnsiTheme="majorBidi" w:cstheme="majorBidi"/>
            <w:sz w:val="24"/>
            <w:szCs w:val="24"/>
          </w:rPr>
          <w:t>2.2.1</w:t>
        </w:r>
        <w:r w:rsidRPr="00A22ECC">
          <w:rPr>
            <w:rFonts w:asciiTheme="majorBidi" w:eastAsiaTheme="minorEastAsia" w:hAnsiTheme="majorBidi" w:cstheme="majorBidi"/>
            <w:i/>
            <w:iCs/>
            <w:kern w:val="2"/>
            <w:sz w:val="24"/>
            <w:szCs w:val="24"/>
            <w:lang w:eastAsia="it-IT" w:bidi="ar-SA"/>
            <w14:ligatures w14:val="standardContextual"/>
          </w:rPr>
          <w:tab/>
        </w:r>
        <w:r w:rsidRPr="00A22ECC">
          <w:rPr>
            <w:rStyle w:val="Collegamentoipertestuale"/>
            <w:rFonts w:asciiTheme="majorBidi" w:hAnsiTheme="majorBidi" w:cstheme="majorBidi"/>
            <w:sz w:val="24"/>
            <w:szCs w:val="24"/>
          </w:rPr>
          <w:t>Ecc...</w:t>
        </w:r>
        <w:r w:rsidRPr="00A22ECC">
          <w:rPr>
            <w:rFonts w:asciiTheme="majorBidi" w:hAnsiTheme="majorBidi" w:cstheme="majorBidi"/>
            <w:webHidden/>
            <w:sz w:val="24"/>
            <w:szCs w:val="24"/>
          </w:rPr>
          <w:tab/>
        </w:r>
        <w:r w:rsidRPr="00A22ECC">
          <w:rPr>
            <w:rFonts w:asciiTheme="majorBidi" w:hAnsiTheme="majorBidi" w:cstheme="majorBidi"/>
            <w:webHidden/>
            <w:sz w:val="24"/>
            <w:szCs w:val="24"/>
          </w:rPr>
          <w:fldChar w:fldCharType="begin"/>
        </w:r>
        <w:r w:rsidRPr="00A22ECC">
          <w:rPr>
            <w:rFonts w:asciiTheme="majorBidi" w:hAnsiTheme="majorBidi" w:cstheme="majorBidi"/>
            <w:webHidden/>
            <w:sz w:val="24"/>
            <w:szCs w:val="24"/>
          </w:rPr>
          <w:instrText xml:space="preserve"> PAGEREF _Toc180555623 \h </w:instrText>
        </w:r>
        <w:r w:rsidRPr="00A22ECC">
          <w:rPr>
            <w:rFonts w:asciiTheme="majorBidi" w:hAnsiTheme="majorBidi" w:cstheme="majorBidi"/>
            <w:webHidden/>
            <w:sz w:val="24"/>
            <w:szCs w:val="24"/>
          </w:rPr>
        </w:r>
        <w:r w:rsidRPr="00A22ECC">
          <w:rPr>
            <w:rFonts w:asciiTheme="majorBidi" w:hAnsiTheme="majorBidi" w:cstheme="majorBidi"/>
            <w:webHidden/>
            <w:sz w:val="24"/>
            <w:szCs w:val="24"/>
          </w:rPr>
          <w:fldChar w:fldCharType="separate"/>
        </w:r>
        <w:r w:rsidRPr="00A22ECC">
          <w:rPr>
            <w:rFonts w:asciiTheme="majorBidi" w:hAnsiTheme="majorBidi" w:cstheme="majorBidi"/>
            <w:webHidden/>
            <w:sz w:val="24"/>
            <w:szCs w:val="24"/>
          </w:rPr>
          <w:t>13</w:t>
        </w:r>
        <w:r w:rsidRPr="00A22ECC">
          <w:rPr>
            <w:rFonts w:asciiTheme="majorBidi" w:hAnsiTheme="majorBidi" w:cstheme="majorBidi"/>
            <w:webHidden/>
            <w:sz w:val="24"/>
            <w:szCs w:val="24"/>
          </w:rPr>
          <w:fldChar w:fldCharType="end"/>
        </w:r>
      </w:hyperlink>
    </w:p>
    <w:p w:rsidR="00A22ECC" w:rsidRPr="00A22ECC"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24" w:history="1">
        <w:r w:rsidRPr="00A22ECC">
          <w:rPr>
            <w:rStyle w:val="Collegamentoipertestuale"/>
            <w:rFonts w:asciiTheme="majorBidi" w:hAnsiTheme="majorBidi" w:cstheme="majorBidi"/>
            <w:noProof/>
            <w:sz w:val="24"/>
            <w:szCs w:val="24"/>
          </w:rPr>
          <w:t>Capitolo III – Conclusioni</w:t>
        </w:r>
        <w:r w:rsidRPr="00A22ECC">
          <w:rPr>
            <w:rFonts w:asciiTheme="majorBidi" w:hAnsiTheme="majorBidi" w:cstheme="majorBidi"/>
            <w:noProof/>
            <w:webHidden/>
            <w:sz w:val="24"/>
            <w:szCs w:val="24"/>
          </w:rPr>
          <w:tab/>
        </w:r>
        <w:r w:rsidRPr="00A22ECC">
          <w:rPr>
            <w:rFonts w:asciiTheme="majorBidi" w:hAnsiTheme="majorBidi" w:cstheme="majorBidi"/>
            <w:noProof/>
            <w:webHidden/>
            <w:sz w:val="24"/>
            <w:szCs w:val="24"/>
          </w:rPr>
          <w:fldChar w:fldCharType="begin"/>
        </w:r>
        <w:r w:rsidRPr="00A22ECC">
          <w:rPr>
            <w:rFonts w:asciiTheme="majorBidi" w:hAnsiTheme="majorBidi" w:cstheme="majorBidi"/>
            <w:noProof/>
            <w:webHidden/>
            <w:sz w:val="24"/>
            <w:szCs w:val="24"/>
          </w:rPr>
          <w:instrText xml:space="preserve"> PAGEREF _Toc180555624 \h </w:instrText>
        </w:r>
        <w:r w:rsidRPr="00A22ECC">
          <w:rPr>
            <w:rFonts w:asciiTheme="majorBidi" w:hAnsiTheme="majorBidi" w:cstheme="majorBidi"/>
            <w:noProof/>
            <w:webHidden/>
            <w:sz w:val="24"/>
            <w:szCs w:val="24"/>
          </w:rPr>
        </w:r>
        <w:r w:rsidRPr="00A22ECC">
          <w:rPr>
            <w:rFonts w:asciiTheme="majorBidi" w:hAnsiTheme="majorBidi" w:cstheme="majorBidi"/>
            <w:noProof/>
            <w:webHidden/>
            <w:sz w:val="24"/>
            <w:szCs w:val="24"/>
          </w:rPr>
          <w:fldChar w:fldCharType="separate"/>
        </w:r>
        <w:r w:rsidRPr="00A22ECC">
          <w:rPr>
            <w:rFonts w:asciiTheme="majorBidi" w:hAnsiTheme="majorBidi" w:cstheme="majorBidi"/>
            <w:noProof/>
            <w:webHidden/>
            <w:sz w:val="24"/>
            <w:szCs w:val="24"/>
          </w:rPr>
          <w:t>14</w:t>
        </w:r>
        <w:r w:rsidRPr="00A22ECC">
          <w:rPr>
            <w:rFonts w:asciiTheme="majorBidi" w:hAnsiTheme="majorBidi" w:cstheme="majorBidi"/>
            <w:noProof/>
            <w:webHidden/>
            <w:sz w:val="24"/>
            <w:szCs w:val="24"/>
          </w:rPr>
          <w:fldChar w:fldCharType="end"/>
        </w:r>
      </w:hyperlink>
    </w:p>
    <w:p w:rsidR="00A22ECC" w:rsidRPr="00A22ECC" w:rsidRDefault="00A22ECC" w:rsidP="00A22ECC">
      <w:pPr>
        <w:pStyle w:val="Sommario2"/>
        <w:rPr>
          <w:rFonts w:eastAsiaTheme="minorEastAsia"/>
          <w:kern w:val="2"/>
          <w:lang w:eastAsia="it-IT" w:bidi="ar-SA"/>
          <w14:ligatures w14:val="standardContextual"/>
        </w:rPr>
      </w:pPr>
      <w:hyperlink w:anchor="_Toc180555625" w:history="1">
        <w:r w:rsidRPr="00A22ECC">
          <w:rPr>
            <w:rStyle w:val="Collegamentoipertestuale"/>
          </w:rPr>
          <w:t>3.1</w:t>
        </w:r>
        <w:r w:rsidRPr="00A22ECC">
          <w:rPr>
            <w:rFonts w:eastAsiaTheme="minorEastAsia"/>
            <w:kern w:val="2"/>
            <w:lang w:eastAsia="it-IT" w:bidi="ar-SA"/>
            <w14:ligatures w14:val="standardContextual"/>
          </w:rPr>
          <w:tab/>
        </w:r>
        <w:r w:rsidRPr="00A22ECC">
          <w:rPr>
            <w:rStyle w:val="Collegamentoipertestuale"/>
          </w:rPr>
          <w:t>Primo paragrafo terzo capitolo</w:t>
        </w:r>
        <w:r w:rsidRPr="00A22ECC">
          <w:rPr>
            <w:webHidden/>
          </w:rPr>
          <w:tab/>
        </w:r>
        <w:r w:rsidRPr="00A22ECC">
          <w:rPr>
            <w:webHidden/>
          </w:rPr>
          <w:fldChar w:fldCharType="begin"/>
        </w:r>
        <w:r w:rsidRPr="00A22ECC">
          <w:rPr>
            <w:webHidden/>
          </w:rPr>
          <w:instrText xml:space="preserve"> PAGEREF _Toc180555625 \h </w:instrText>
        </w:r>
        <w:r w:rsidRPr="00A22ECC">
          <w:rPr>
            <w:webHidden/>
          </w:rPr>
        </w:r>
        <w:r w:rsidRPr="00A22ECC">
          <w:rPr>
            <w:webHidden/>
          </w:rPr>
          <w:fldChar w:fldCharType="separate"/>
        </w:r>
        <w:r w:rsidRPr="00A22ECC">
          <w:rPr>
            <w:webHidden/>
          </w:rPr>
          <w:t>14</w:t>
        </w:r>
        <w:r w:rsidRPr="00A22ECC">
          <w:rPr>
            <w:webHidden/>
          </w:rPr>
          <w:fldChar w:fldCharType="end"/>
        </w:r>
      </w:hyperlink>
    </w:p>
    <w:p w:rsidR="00A22ECC" w:rsidRPr="00A22ECC"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6" w:history="1">
        <w:r w:rsidRPr="00A22ECC">
          <w:rPr>
            <w:rStyle w:val="Collegamentoipertestuale"/>
            <w:rFonts w:asciiTheme="majorBidi" w:hAnsiTheme="majorBidi" w:cstheme="majorBidi"/>
            <w:sz w:val="24"/>
            <w:szCs w:val="24"/>
          </w:rPr>
          <w:t>3.1.1</w:t>
        </w:r>
        <w:r w:rsidRPr="00A22ECC">
          <w:rPr>
            <w:rFonts w:asciiTheme="majorBidi" w:eastAsiaTheme="minorEastAsia" w:hAnsiTheme="majorBidi" w:cstheme="majorBidi"/>
            <w:i/>
            <w:iCs/>
            <w:kern w:val="2"/>
            <w:sz w:val="24"/>
            <w:szCs w:val="24"/>
            <w:lang w:eastAsia="it-IT" w:bidi="ar-SA"/>
            <w14:ligatures w14:val="standardContextual"/>
          </w:rPr>
          <w:tab/>
        </w:r>
        <w:r w:rsidRPr="00A22ECC">
          <w:rPr>
            <w:rStyle w:val="Collegamentoipertestuale"/>
            <w:rFonts w:asciiTheme="majorBidi" w:hAnsiTheme="majorBidi" w:cstheme="majorBidi"/>
            <w:sz w:val="24"/>
            <w:szCs w:val="24"/>
          </w:rPr>
          <w:t>Primo sottoparagrafo primo paragrafo terzo capitolo</w:t>
        </w:r>
        <w:r w:rsidRPr="00A22ECC">
          <w:rPr>
            <w:rFonts w:asciiTheme="majorBidi" w:hAnsiTheme="majorBidi" w:cstheme="majorBidi"/>
            <w:webHidden/>
            <w:sz w:val="24"/>
            <w:szCs w:val="24"/>
          </w:rPr>
          <w:tab/>
        </w:r>
        <w:r w:rsidRPr="00A22ECC">
          <w:rPr>
            <w:rFonts w:asciiTheme="majorBidi" w:hAnsiTheme="majorBidi" w:cstheme="majorBidi"/>
            <w:webHidden/>
            <w:sz w:val="24"/>
            <w:szCs w:val="24"/>
          </w:rPr>
          <w:fldChar w:fldCharType="begin"/>
        </w:r>
        <w:r w:rsidRPr="00A22ECC">
          <w:rPr>
            <w:rFonts w:asciiTheme="majorBidi" w:hAnsiTheme="majorBidi" w:cstheme="majorBidi"/>
            <w:webHidden/>
            <w:sz w:val="24"/>
            <w:szCs w:val="24"/>
          </w:rPr>
          <w:instrText xml:space="preserve"> PAGEREF _Toc180555626 \h </w:instrText>
        </w:r>
        <w:r w:rsidRPr="00A22ECC">
          <w:rPr>
            <w:rFonts w:asciiTheme="majorBidi" w:hAnsiTheme="majorBidi" w:cstheme="majorBidi"/>
            <w:webHidden/>
            <w:sz w:val="24"/>
            <w:szCs w:val="24"/>
          </w:rPr>
        </w:r>
        <w:r w:rsidRPr="00A22ECC">
          <w:rPr>
            <w:rFonts w:asciiTheme="majorBidi" w:hAnsiTheme="majorBidi" w:cstheme="majorBidi"/>
            <w:webHidden/>
            <w:sz w:val="24"/>
            <w:szCs w:val="24"/>
          </w:rPr>
          <w:fldChar w:fldCharType="separate"/>
        </w:r>
        <w:r w:rsidRPr="00A22ECC">
          <w:rPr>
            <w:rFonts w:asciiTheme="majorBidi" w:hAnsiTheme="majorBidi" w:cstheme="majorBidi"/>
            <w:webHidden/>
            <w:sz w:val="24"/>
            <w:szCs w:val="24"/>
          </w:rPr>
          <w:t>14</w:t>
        </w:r>
        <w:r w:rsidRPr="00A22ECC">
          <w:rPr>
            <w:rFonts w:asciiTheme="majorBidi" w:hAnsiTheme="majorBidi" w:cstheme="majorBidi"/>
            <w:webHidden/>
            <w:sz w:val="24"/>
            <w:szCs w:val="24"/>
          </w:rPr>
          <w:fldChar w:fldCharType="end"/>
        </w:r>
      </w:hyperlink>
    </w:p>
    <w:p w:rsidR="00A22ECC" w:rsidRPr="00A22ECC" w:rsidRDefault="00A22ECC" w:rsidP="00A22ECC">
      <w:pPr>
        <w:pStyle w:val="Sommario2"/>
        <w:rPr>
          <w:rFonts w:eastAsiaTheme="minorEastAsia"/>
          <w:kern w:val="2"/>
          <w:lang w:eastAsia="it-IT" w:bidi="ar-SA"/>
          <w14:ligatures w14:val="standardContextual"/>
        </w:rPr>
      </w:pPr>
      <w:hyperlink w:anchor="_Toc180555627" w:history="1">
        <w:r w:rsidRPr="00A22ECC">
          <w:rPr>
            <w:rStyle w:val="Collegamentoipertestuale"/>
          </w:rPr>
          <w:t>3.2</w:t>
        </w:r>
        <w:r w:rsidRPr="00A22ECC">
          <w:rPr>
            <w:rFonts w:eastAsiaTheme="minorEastAsia"/>
            <w:kern w:val="2"/>
            <w:lang w:eastAsia="it-IT" w:bidi="ar-SA"/>
            <w14:ligatures w14:val="standardContextual"/>
          </w:rPr>
          <w:tab/>
        </w:r>
        <w:r w:rsidRPr="00A22ECC">
          <w:rPr>
            <w:rStyle w:val="Collegamentoipertestuale"/>
          </w:rPr>
          <w:t>Secondo paragrafo del terzo capitolo</w:t>
        </w:r>
        <w:r w:rsidRPr="00A22ECC">
          <w:rPr>
            <w:webHidden/>
          </w:rPr>
          <w:tab/>
        </w:r>
        <w:r w:rsidRPr="00A22ECC">
          <w:rPr>
            <w:webHidden/>
          </w:rPr>
          <w:fldChar w:fldCharType="begin"/>
        </w:r>
        <w:r w:rsidRPr="00A22ECC">
          <w:rPr>
            <w:webHidden/>
          </w:rPr>
          <w:instrText xml:space="preserve"> PAGEREF _Toc180555627 \h </w:instrText>
        </w:r>
        <w:r w:rsidRPr="00A22ECC">
          <w:rPr>
            <w:webHidden/>
          </w:rPr>
        </w:r>
        <w:r w:rsidRPr="00A22ECC">
          <w:rPr>
            <w:webHidden/>
          </w:rPr>
          <w:fldChar w:fldCharType="separate"/>
        </w:r>
        <w:r w:rsidRPr="00A22ECC">
          <w:rPr>
            <w:webHidden/>
          </w:rPr>
          <w:t>15</w:t>
        </w:r>
        <w:r w:rsidRPr="00A22ECC">
          <w:rPr>
            <w:webHidden/>
          </w:rPr>
          <w:fldChar w:fldCharType="end"/>
        </w:r>
      </w:hyperlink>
    </w:p>
    <w:p w:rsidR="00A22ECC" w:rsidRPr="00A22ECC"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8" w:history="1">
        <w:r w:rsidRPr="00A22ECC">
          <w:rPr>
            <w:rStyle w:val="Collegamentoipertestuale"/>
            <w:rFonts w:asciiTheme="majorBidi" w:hAnsiTheme="majorBidi" w:cstheme="majorBidi"/>
            <w:sz w:val="24"/>
            <w:szCs w:val="24"/>
          </w:rPr>
          <w:t>3.2.1</w:t>
        </w:r>
        <w:r w:rsidRPr="00A22ECC">
          <w:rPr>
            <w:rFonts w:asciiTheme="majorBidi" w:eastAsiaTheme="minorEastAsia" w:hAnsiTheme="majorBidi" w:cstheme="majorBidi"/>
            <w:i/>
            <w:iCs/>
            <w:kern w:val="2"/>
            <w:sz w:val="24"/>
            <w:szCs w:val="24"/>
            <w:lang w:eastAsia="it-IT" w:bidi="ar-SA"/>
            <w14:ligatures w14:val="standardContextual"/>
          </w:rPr>
          <w:tab/>
        </w:r>
        <w:r w:rsidRPr="00A22ECC">
          <w:rPr>
            <w:rStyle w:val="Collegamentoipertestuale"/>
            <w:rFonts w:asciiTheme="majorBidi" w:hAnsiTheme="majorBidi" w:cstheme="majorBidi"/>
            <w:sz w:val="24"/>
            <w:szCs w:val="24"/>
          </w:rPr>
          <w:t>Ecc...</w:t>
        </w:r>
        <w:r w:rsidRPr="00A22ECC">
          <w:rPr>
            <w:rFonts w:asciiTheme="majorBidi" w:hAnsiTheme="majorBidi" w:cstheme="majorBidi"/>
            <w:webHidden/>
            <w:sz w:val="24"/>
            <w:szCs w:val="24"/>
          </w:rPr>
          <w:tab/>
        </w:r>
        <w:r w:rsidRPr="00A22ECC">
          <w:rPr>
            <w:rFonts w:asciiTheme="majorBidi" w:hAnsiTheme="majorBidi" w:cstheme="majorBidi"/>
            <w:webHidden/>
            <w:sz w:val="24"/>
            <w:szCs w:val="24"/>
          </w:rPr>
          <w:fldChar w:fldCharType="begin"/>
        </w:r>
        <w:r w:rsidRPr="00A22ECC">
          <w:rPr>
            <w:rFonts w:asciiTheme="majorBidi" w:hAnsiTheme="majorBidi" w:cstheme="majorBidi"/>
            <w:webHidden/>
            <w:sz w:val="24"/>
            <w:szCs w:val="24"/>
          </w:rPr>
          <w:instrText xml:space="preserve"> PAGEREF _Toc180555628 \h </w:instrText>
        </w:r>
        <w:r w:rsidRPr="00A22ECC">
          <w:rPr>
            <w:rFonts w:asciiTheme="majorBidi" w:hAnsiTheme="majorBidi" w:cstheme="majorBidi"/>
            <w:webHidden/>
            <w:sz w:val="24"/>
            <w:szCs w:val="24"/>
          </w:rPr>
        </w:r>
        <w:r w:rsidRPr="00A22ECC">
          <w:rPr>
            <w:rFonts w:asciiTheme="majorBidi" w:hAnsiTheme="majorBidi" w:cstheme="majorBidi"/>
            <w:webHidden/>
            <w:sz w:val="24"/>
            <w:szCs w:val="24"/>
          </w:rPr>
          <w:fldChar w:fldCharType="separate"/>
        </w:r>
        <w:r w:rsidRPr="00A22ECC">
          <w:rPr>
            <w:rFonts w:asciiTheme="majorBidi" w:hAnsiTheme="majorBidi" w:cstheme="majorBidi"/>
            <w:webHidden/>
            <w:sz w:val="24"/>
            <w:szCs w:val="24"/>
          </w:rPr>
          <w:t>15</w:t>
        </w:r>
        <w:r w:rsidRPr="00A22ECC">
          <w:rPr>
            <w:rFonts w:asciiTheme="majorBidi" w:hAnsiTheme="majorBidi" w:cstheme="majorBidi"/>
            <w:webHidden/>
            <w:sz w:val="24"/>
            <w:szCs w:val="24"/>
          </w:rPr>
          <w:fldChar w:fldCharType="end"/>
        </w:r>
      </w:hyperlink>
    </w:p>
    <w:p w:rsidR="00A22ECC" w:rsidRPr="00A22ECC"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29" w:history="1">
        <w:r w:rsidRPr="00A22ECC">
          <w:rPr>
            <w:rStyle w:val="Collegamentoipertestuale"/>
            <w:rFonts w:asciiTheme="majorBidi" w:hAnsiTheme="majorBidi" w:cstheme="majorBidi"/>
            <w:noProof/>
            <w:sz w:val="24"/>
            <w:szCs w:val="24"/>
          </w:rPr>
          <w:t>Eventuali appendici o corredi fotografici</w:t>
        </w:r>
        <w:r w:rsidRPr="00A22ECC">
          <w:rPr>
            <w:rFonts w:asciiTheme="majorBidi" w:hAnsiTheme="majorBidi" w:cstheme="majorBidi"/>
            <w:noProof/>
            <w:webHidden/>
            <w:sz w:val="24"/>
            <w:szCs w:val="24"/>
          </w:rPr>
          <w:tab/>
        </w:r>
        <w:r w:rsidRPr="00A22ECC">
          <w:rPr>
            <w:rFonts w:asciiTheme="majorBidi" w:hAnsiTheme="majorBidi" w:cstheme="majorBidi"/>
            <w:noProof/>
            <w:webHidden/>
            <w:sz w:val="24"/>
            <w:szCs w:val="24"/>
          </w:rPr>
          <w:fldChar w:fldCharType="begin"/>
        </w:r>
        <w:r w:rsidRPr="00A22ECC">
          <w:rPr>
            <w:rFonts w:asciiTheme="majorBidi" w:hAnsiTheme="majorBidi" w:cstheme="majorBidi"/>
            <w:noProof/>
            <w:webHidden/>
            <w:sz w:val="24"/>
            <w:szCs w:val="24"/>
          </w:rPr>
          <w:instrText xml:space="preserve"> PAGEREF _Toc180555629 \h </w:instrText>
        </w:r>
        <w:r w:rsidRPr="00A22ECC">
          <w:rPr>
            <w:rFonts w:asciiTheme="majorBidi" w:hAnsiTheme="majorBidi" w:cstheme="majorBidi"/>
            <w:noProof/>
            <w:webHidden/>
            <w:sz w:val="24"/>
            <w:szCs w:val="24"/>
          </w:rPr>
        </w:r>
        <w:r w:rsidRPr="00A22ECC">
          <w:rPr>
            <w:rFonts w:asciiTheme="majorBidi" w:hAnsiTheme="majorBidi" w:cstheme="majorBidi"/>
            <w:noProof/>
            <w:webHidden/>
            <w:sz w:val="24"/>
            <w:szCs w:val="24"/>
          </w:rPr>
          <w:fldChar w:fldCharType="separate"/>
        </w:r>
        <w:r w:rsidRPr="00A22ECC">
          <w:rPr>
            <w:rFonts w:asciiTheme="majorBidi" w:hAnsiTheme="majorBidi" w:cstheme="majorBidi"/>
            <w:noProof/>
            <w:webHidden/>
            <w:sz w:val="24"/>
            <w:szCs w:val="24"/>
          </w:rPr>
          <w:t>16</w:t>
        </w:r>
        <w:r w:rsidRPr="00A22ECC">
          <w:rPr>
            <w:rFonts w:asciiTheme="majorBidi" w:hAnsiTheme="majorBidi" w:cstheme="majorBidi"/>
            <w:noProof/>
            <w:webHidden/>
            <w:sz w:val="24"/>
            <w:szCs w:val="24"/>
          </w:rPr>
          <w:fldChar w:fldCharType="end"/>
        </w:r>
      </w:hyperlink>
    </w:p>
    <w:p w:rsidR="00A22ECC" w:rsidRPr="00A22ECC"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30" w:history="1">
        <w:r w:rsidRPr="00A22ECC">
          <w:rPr>
            <w:rStyle w:val="Collegamentoipertestuale"/>
            <w:rFonts w:asciiTheme="majorBidi" w:hAnsiTheme="majorBidi" w:cstheme="majorBidi"/>
            <w:noProof/>
            <w:sz w:val="24"/>
            <w:szCs w:val="24"/>
          </w:rPr>
          <w:t>Bibliografia e webgrafia</w:t>
        </w:r>
        <w:r w:rsidRPr="00A22ECC">
          <w:rPr>
            <w:rFonts w:asciiTheme="majorBidi" w:hAnsiTheme="majorBidi" w:cstheme="majorBidi"/>
            <w:noProof/>
            <w:webHidden/>
            <w:sz w:val="24"/>
            <w:szCs w:val="24"/>
          </w:rPr>
          <w:tab/>
        </w:r>
        <w:r w:rsidRPr="00A22ECC">
          <w:rPr>
            <w:rFonts w:asciiTheme="majorBidi" w:hAnsiTheme="majorBidi" w:cstheme="majorBidi"/>
            <w:noProof/>
            <w:webHidden/>
            <w:sz w:val="24"/>
            <w:szCs w:val="24"/>
          </w:rPr>
          <w:fldChar w:fldCharType="begin"/>
        </w:r>
        <w:r w:rsidRPr="00A22ECC">
          <w:rPr>
            <w:rFonts w:asciiTheme="majorBidi" w:hAnsiTheme="majorBidi" w:cstheme="majorBidi"/>
            <w:noProof/>
            <w:webHidden/>
            <w:sz w:val="24"/>
            <w:szCs w:val="24"/>
          </w:rPr>
          <w:instrText xml:space="preserve"> PAGEREF _Toc180555630 \h </w:instrText>
        </w:r>
        <w:r w:rsidRPr="00A22ECC">
          <w:rPr>
            <w:rFonts w:asciiTheme="majorBidi" w:hAnsiTheme="majorBidi" w:cstheme="majorBidi"/>
            <w:noProof/>
            <w:webHidden/>
            <w:sz w:val="24"/>
            <w:szCs w:val="24"/>
          </w:rPr>
        </w:r>
        <w:r w:rsidRPr="00A22ECC">
          <w:rPr>
            <w:rFonts w:asciiTheme="majorBidi" w:hAnsiTheme="majorBidi" w:cstheme="majorBidi"/>
            <w:noProof/>
            <w:webHidden/>
            <w:sz w:val="24"/>
            <w:szCs w:val="24"/>
          </w:rPr>
          <w:fldChar w:fldCharType="separate"/>
        </w:r>
        <w:r w:rsidRPr="00A22ECC">
          <w:rPr>
            <w:rFonts w:asciiTheme="majorBidi" w:hAnsiTheme="majorBidi" w:cstheme="majorBidi"/>
            <w:noProof/>
            <w:webHidden/>
            <w:sz w:val="24"/>
            <w:szCs w:val="24"/>
          </w:rPr>
          <w:t>17</w:t>
        </w:r>
        <w:r w:rsidRPr="00A22ECC">
          <w:rPr>
            <w:rFonts w:asciiTheme="majorBidi" w:hAnsiTheme="majorBidi" w:cstheme="majorBidi"/>
            <w:noProof/>
            <w:webHidden/>
            <w:sz w:val="24"/>
            <w:szCs w:val="24"/>
          </w:rPr>
          <w:fldChar w:fldCharType="end"/>
        </w:r>
      </w:hyperlink>
    </w:p>
    <w:p w:rsidR="00A22ECC" w:rsidRPr="00A22ECC" w:rsidRDefault="00A22ECC" w:rsidP="00A22ECC">
      <w:pPr>
        <w:pStyle w:val="Sommario2"/>
        <w:rPr>
          <w:rFonts w:eastAsiaTheme="minorEastAsia"/>
          <w:kern w:val="2"/>
          <w:lang w:eastAsia="it-IT" w:bidi="ar-SA"/>
          <w14:ligatures w14:val="standardContextual"/>
        </w:rPr>
      </w:pPr>
      <w:hyperlink w:anchor="_Toc180555631" w:history="1">
        <w:r w:rsidRPr="00A22ECC">
          <w:rPr>
            <w:rStyle w:val="Collegamentoipertestuale"/>
          </w:rPr>
          <w:t>Bibliografia</w:t>
        </w:r>
        <w:r w:rsidRPr="00A22ECC">
          <w:rPr>
            <w:webHidden/>
          </w:rPr>
          <w:tab/>
        </w:r>
        <w:r w:rsidRPr="00A22ECC">
          <w:rPr>
            <w:webHidden/>
          </w:rPr>
          <w:fldChar w:fldCharType="begin"/>
        </w:r>
        <w:r w:rsidRPr="00A22ECC">
          <w:rPr>
            <w:webHidden/>
          </w:rPr>
          <w:instrText xml:space="preserve"> PAGEREF _Toc180555631 \h </w:instrText>
        </w:r>
        <w:r w:rsidRPr="00A22ECC">
          <w:rPr>
            <w:webHidden/>
          </w:rPr>
        </w:r>
        <w:r w:rsidRPr="00A22ECC">
          <w:rPr>
            <w:webHidden/>
          </w:rPr>
          <w:fldChar w:fldCharType="separate"/>
        </w:r>
        <w:r w:rsidRPr="00A22ECC">
          <w:rPr>
            <w:webHidden/>
          </w:rPr>
          <w:t>17</w:t>
        </w:r>
        <w:r w:rsidRPr="00A22ECC">
          <w:rPr>
            <w:webHidden/>
          </w:rPr>
          <w:fldChar w:fldCharType="end"/>
        </w:r>
      </w:hyperlink>
    </w:p>
    <w:p w:rsidR="00A22ECC" w:rsidRPr="00A22ECC" w:rsidRDefault="00A22ECC" w:rsidP="00A22ECC">
      <w:pPr>
        <w:pStyle w:val="Sommario2"/>
        <w:rPr>
          <w:rFonts w:eastAsiaTheme="minorEastAsia"/>
          <w:kern w:val="2"/>
          <w:lang w:eastAsia="it-IT" w:bidi="ar-SA"/>
          <w14:ligatures w14:val="standardContextual"/>
        </w:rPr>
      </w:pPr>
      <w:hyperlink w:anchor="_Toc180555632" w:history="1">
        <w:r w:rsidRPr="00A22ECC">
          <w:rPr>
            <w:rStyle w:val="Collegamentoipertestuale"/>
          </w:rPr>
          <w:t>Webgrafia</w:t>
        </w:r>
        <w:r w:rsidRPr="00A22ECC">
          <w:rPr>
            <w:webHidden/>
          </w:rPr>
          <w:tab/>
        </w:r>
        <w:r w:rsidRPr="00A22ECC">
          <w:rPr>
            <w:webHidden/>
          </w:rPr>
          <w:fldChar w:fldCharType="begin"/>
        </w:r>
        <w:r w:rsidRPr="00A22ECC">
          <w:rPr>
            <w:webHidden/>
          </w:rPr>
          <w:instrText xml:space="preserve"> PAGEREF _Toc180555632 \h </w:instrText>
        </w:r>
        <w:r w:rsidRPr="00A22ECC">
          <w:rPr>
            <w:webHidden/>
          </w:rPr>
        </w:r>
        <w:r w:rsidRPr="00A22ECC">
          <w:rPr>
            <w:webHidden/>
          </w:rPr>
          <w:fldChar w:fldCharType="separate"/>
        </w:r>
        <w:r w:rsidRPr="00A22ECC">
          <w:rPr>
            <w:webHidden/>
          </w:rPr>
          <w:t>19</w:t>
        </w:r>
        <w:r w:rsidRPr="00A22ECC">
          <w:rPr>
            <w:webHidden/>
          </w:rPr>
          <w:fldChar w:fldCharType="end"/>
        </w:r>
      </w:hyperlink>
    </w:p>
    <w:p w:rsidR="00334ECB" w:rsidRPr="00A22ECC" w:rsidRDefault="00F471CA" w:rsidP="00A22ECC">
      <w:pPr>
        <w:pStyle w:val="Sommario2"/>
        <w:rPr>
          <w:i/>
        </w:rPr>
      </w:pPr>
      <w:r w:rsidRPr="00A22ECC">
        <w:rPr>
          <w:i/>
        </w:rPr>
        <w:fldChar w:fldCharType="end"/>
      </w:r>
    </w:p>
    <w:p w:rsidR="00334ECB" w:rsidRDefault="00334ECB" w:rsidP="009E659E">
      <w:pPr>
        <w:spacing w:after="0" w:line="276" w:lineRule="auto"/>
        <w:jc w:val="center"/>
        <w:rPr>
          <w:rFonts w:ascii="Times New Roman" w:hAnsi="Times New Roman"/>
          <w:i/>
          <w:sz w:val="24"/>
          <w:szCs w:val="24"/>
          <w:lang w:val="it-IT"/>
        </w:rPr>
      </w:pPr>
    </w:p>
    <w:p w:rsidR="00783D78" w:rsidRDefault="00783D78">
      <w:pPr>
        <w:suppressAutoHyphens w:val="0"/>
        <w:spacing w:after="200" w:line="276" w:lineRule="auto"/>
        <w:ind w:firstLine="0"/>
        <w:rPr>
          <w:rFonts w:ascii="Times New Roman" w:eastAsiaTheme="majorEastAsia" w:hAnsi="Times New Roman" w:cs="Times New Roman"/>
          <w:i/>
          <w:iCs/>
          <w:color w:val="000000" w:themeColor="text1"/>
          <w:sz w:val="24"/>
          <w:szCs w:val="28"/>
          <w:lang w:val="it-IT"/>
        </w:rPr>
      </w:pPr>
      <w:r>
        <w:rPr>
          <w:color w:val="000000" w:themeColor="text1"/>
        </w:rPr>
        <w:br w:type="page"/>
      </w:r>
    </w:p>
    <w:p w:rsidR="00963139" w:rsidRDefault="00963139" w:rsidP="005B3AEB">
      <w:pPr>
        <w:pStyle w:val="Titolo1"/>
        <w:rPr>
          <w:b w:val="0"/>
          <w:bCs w:val="0"/>
          <w:i/>
          <w:iCs/>
        </w:rPr>
      </w:pPr>
      <w:bookmarkStart w:id="1" w:name="_Toc180555612"/>
      <w:r w:rsidRPr="00D03094">
        <w:lastRenderedPageBreak/>
        <w:t>Abbreviazioni correnti [ove presenti</w:t>
      </w:r>
      <w:r w:rsidR="00BB3805">
        <w:t>, se non serve indicarle, eliminare l’intera pagina</w:t>
      </w:r>
      <w:r w:rsidRPr="00D03094">
        <w:t>]</w:t>
      </w:r>
      <w:bookmarkEnd w:id="1"/>
    </w:p>
    <w:p w:rsidR="00783D78" w:rsidRDefault="00783D78" w:rsidP="00783D78">
      <w:pPr>
        <w:rPr>
          <w:lang w:val="it-IT"/>
        </w:rPr>
      </w:pPr>
    </w:p>
    <w:p w:rsidR="00783D78" w:rsidRPr="00783D78" w:rsidRDefault="00783D78" w:rsidP="00783D78">
      <w:pPr>
        <w:rPr>
          <w:lang w:val="it-IT"/>
        </w:rPr>
      </w:pPr>
    </w:p>
    <w:p w:rsidR="00783D78" w:rsidRDefault="00783D78">
      <w:pPr>
        <w:suppressAutoHyphens w:val="0"/>
        <w:spacing w:after="200" w:line="276" w:lineRule="auto"/>
        <w:ind w:firstLine="0"/>
        <w:rPr>
          <w:lang w:val="it-IT"/>
        </w:rPr>
      </w:pPr>
      <w:r>
        <w:rPr>
          <w:lang w:val="it-IT"/>
        </w:rPr>
        <w:br w:type="page"/>
      </w:r>
    </w:p>
    <w:p w:rsidR="006148CC" w:rsidRPr="00A61A9C" w:rsidRDefault="006148CC" w:rsidP="009E659E">
      <w:pPr>
        <w:spacing w:line="276" w:lineRule="auto"/>
        <w:rPr>
          <w:lang w:val="it-IT"/>
        </w:rPr>
      </w:pPr>
    </w:p>
    <w:p w:rsidR="00334ECB" w:rsidRPr="00D03094" w:rsidRDefault="00334ECB" w:rsidP="005B3AEB">
      <w:pPr>
        <w:pStyle w:val="Titolo1"/>
        <w:rPr>
          <w:b w:val="0"/>
          <w:bCs w:val="0"/>
          <w:i/>
          <w:iCs/>
        </w:rPr>
      </w:pPr>
      <w:bookmarkStart w:id="2" w:name="_Toc180555613"/>
      <w:r w:rsidRPr="00D03094">
        <w:t>Premessa</w:t>
      </w:r>
      <w:bookmarkEnd w:id="2"/>
    </w:p>
    <w:tbl>
      <w:tblPr>
        <w:tblStyle w:val="Grigliatabella"/>
        <w:tblW w:w="0" w:type="auto"/>
        <w:tblLook w:val="04A0" w:firstRow="1" w:lastRow="0" w:firstColumn="1" w:lastColumn="0" w:noHBand="0" w:noVBand="1"/>
      </w:tblPr>
      <w:tblGrid>
        <w:gridCol w:w="7926"/>
      </w:tblGrid>
      <w:tr w:rsidR="003D5AAA" w:rsidRPr="00246AE2" w:rsidTr="003D5AAA">
        <w:tc>
          <w:tcPr>
            <w:tcW w:w="8076" w:type="dxa"/>
          </w:tcPr>
          <w:p w:rsidR="003D5AAA" w:rsidRPr="00783D78" w:rsidRDefault="003D5AAA" w:rsidP="003D5AAA">
            <w:pPr>
              <w:spacing w:line="276" w:lineRule="auto"/>
              <w:rPr>
                <w:rFonts w:ascii="Times New Roman" w:hAnsi="Times New Roman" w:cs="Times New Roman"/>
                <w:sz w:val="28"/>
                <w:highlight w:val="green"/>
                <w:lang w:val="it-IT"/>
              </w:rPr>
            </w:pPr>
            <w:r w:rsidRPr="00783D78">
              <w:rPr>
                <w:rFonts w:ascii="Times New Roman" w:hAnsi="Times New Roman" w:cs="Times New Roman"/>
                <w:sz w:val="28"/>
                <w:highlight w:val="green"/>
                <w:lang w:val="it-IT"/>
              </w:rPr>
              <w:t>CORRISPONDE CON L’ABSTRACT</w:t>
            </w:r>
          </w:p>
          <w:p w:rsidR="003D5AAA" w:rsidRPr="00783D78" w:rsidRDefault="003D5AAA" w:rsidP="003D5AAA">
            <w:pPr>
              <w:spacing w:after="0" w:line="276" w:lineRule="auto"/>
              <w:ind w:firstLine="357"/>
              <w:rPr>
                <w:rFonts w:ascii="Times New Roman" w:hAnsi="Times New Roman" w:cs="Times New Roman"/>
                <w:color w:val="FF0000"/>
                <w:sz w:val="28"/>
                <w:highlight w:val="green"/>
                <w:lang w:val="it-IT"/>
              </w:rPr>
            </w:pPr>
            <w:r w:rsidRPr="00783D78">
              <w:rPr>
                <w:rFonts w:ascii="Times New Roman" w:hAnsi="Times New Roman" w:cs="Times New Roman"/>
                <w:color w:val="FF0000"/>
                <w:sz w:val="28"/>
                <w:highlight w:val="green"/>
                <w:lang w:val="it-IT"/>
              </w:rPr>
              <w:t>Scaletta dell’abstract:</w:t>
            </w:r>
          </w:p>
          <w:p w:rsidR="003D5AAA" w:rsidRPr="00783D78" w:rsidRDefault="003D5AAA" w:rsidP="003D5AAA">
            <w:pPr>
              <w:pStyle w:val="Paragrafoelenco"/>
              <w:numPr>
                <w:ilvl w:val="0"/>
                <w:numId w:val="11"/>
              </w:numPr>
              <w:spacing w:after="0" w:line="276" w:lineRule="auto"/>
              <w:rPr>
                <w:rFonts w:ascii="Times New Roman" w:hAnsi="Times New Roman" w:cs="Times New Roman"/>
                <w:color w:val="FF0000"/>
                <w:sz w:val="28"/>
                <w:highlight w:val="green"/>
                <w:lang w:val="it-IT"/>
              </w:rPr>
            </w:pPr>
            <w:r w:rsidRPr="00783D78">
              <w:rPr>
                <w:rFonts w:ascii="Times New Roman" w:hAnsi="Times New Roman" w:cs="Times New Roman"/>
                <w:color w:val="FF0000"/>
                <w:sz w:val="28"/>
                <w:highlight w:val="green"/>
                <w:lang w:val="it-IT"/>
              </w:rPr>
              <w:t>Sintesi degli obiettivi della ricerca (un capoverso)</w:t>
            </w:r>
          </w:p>
          <w:p w:rsidR="003D5AAA" w:rsidRPr="00783D78" w:rsidRDefault="003D5AAA" w:rsidP="003D5AAA">
            <w:pPr>
              <w:pStyle w:val="Paragrafoelenco"/>
              <w:numPr>
                <w:ilvl w:val="0"/>
                <w:numId w:val="11"/>
              </w:numPr>
              <w:spacing w:after="0" w:line="276" w:lineRule="auto"/>
              <w:rPr>
                <w:rFonts w:ascii="Times New Roman" w:hAnsi="Times New Roman" w:cs="Times New Roman"/>
                <w:color w:val="FF0000"/>
                <w:sz w:val="28"/>
                <w:highlight w:val="green"/>
                <w:lang w:val="it-IT"/>
              </w:rPr>
            </w:pPr>
            <w:r w:rsidRPr="00783D78">
              <w:rPr>
                <w:rFonts w:ascii="Times New Roman" w:hAnsi="Times New Roman" w:cs="Times New Roman"/>
                <w:color w:val="FF0000"/>
                <w:sz w:val="28"/>
                <w:highlight w:val="green"/>
                <w:lang w:val="it-IT"/>
              </w:rPr>
              <w:t>Descrizione della struttura dell’elaborato/della tesi: sintesi dei contenuti del primo capitolo, del secondo capitolo e del capitolo relativo alle conclusioni (in genere un elaborato/tesi consta mediamente di tre capitoli, o sezioni, complessivi), nonché riferimento all’eventuale presenza di documenti aggiuntivi (corpus di dati, scansioni, immagini, appendici o altro) e alla bibliografia.</w:t>
            </w:r>
          </w:p>
          <w:p w:rsidR="003D5AAA" w:rsidRDefault="003D5AAA" w:rsidP="009E659E">
            <w:pPr>
              <w:spacing w:line="276" w:lineRule="auto"/>
              <w:ind w:firstLine="0"/>
              <w:rPr>
                <w:rFonts w:ascii="Times New Roman" w:hAnsi="Times New Roman" w:cs="Times New Roman"/>
                <w:highlight w:val="cyan"/>
                <w:lang w:val="it-IT"/>
              </w:rPr>
            </w:pPr>
          </w:p>
        </w:tc>
      </w:tr>
    </w:tbl>
    <w:p w:rsidR="00883B54" w:rsidRPr="006962EC" w:rsidRDefault="00883B54" w:rsidP="009E659E">
      <w:pPr>
        <w:spacing w:line="276" w:lineRule="auto"/>
        <w:rPr>
          <w:rFonts w:ascii="Times New Roman" w:hAnsi="Times New Roman" w:cs="Times New Roman"/>
          <w:color w:val="FF0000"/>
          <w:highlight w:val="cyan"/>
          <w:lang w:val="it-IT"/>
        </w:rPr>
      </w:pPr>
    </w:p>
    <w:p w:rsidR="00B26FAE" w:rsidRPr="002E434E" w:rsidRDefault="00B26FAE" w:rsidP="009E659E">
      <w:pPr>
        <w:spacing w:line="276" w:lineRule="auto"/>
        <w:rPr>
          <w:lang w:val="it-IT"/>
        </w:rPr>
      </w:pPr>
    </w:p>
    <w:p w:rsidR="00783D78" w:rsidRDefault="00783D78">
      <w:pPr>
        <w:suppressAutoHyphens w:val="0"/>
        <w:spacing w:after="200" w:line="276" w:lineRule="auto"/>
        <w:ind w:firstLine="0"/>
        <w:rPr>
          <w:lang w:val="it-IT"/>
        </w:rPr>
      </w:pPr>
      <w:r w:rsidRPr="009812BB">
        <w:rPr>
          <w:b/>
          <w:bCs/>
          <w:lang w:val="it-IT"/>
        </w:rPr>
        <w:br w:type="page"/>
      </w:r>
    </w:p>
    <w:p w:rsidR="00334ECB" w:rsidRPr="00BB3805" w:rsidRDefault="00334ECB" w:rsidP="00783D78">
      <w:pPr>
        <w:pStyle w:val="Titolo1"/>
        <w:spacing w:line="240" w:lineRule="auto"/>
        <w:rPr>
          <w:b w:val="0"/>
          <w:bCs w:val="0"/>
          <w:i/>
          <w:iCs/>
          <w:sz w:val="28"/>
          <w:szCs w:val="32"/>
        </w:rPr>
      </w:pPr>
      <w:bookmarkStart w:id="3" w:name="_Toc180555614"/>
      <w:r w:rsidRPr="00BB3805">
        <w:rPr>
          <w:sz w:val="28"/>
          <w:szCs w:val="32"/>
        </w:rPr>
        <w:lastRenderedPageBreak/>
        <w:t>Capitolo I</w:t>
      </w:r>
      <w:r w:rsidR="006148CC" w:rsidRPr="00BB3805">
        <w:rPr>
          <w:sz w:val="28"/>
          <w:szCs w:val="32"/>
        </w:rPr>
        <w:t xml:space="preserve"> – </w:t>
      </w:r>
      <w:r w:rsidR="00B26FAE" w:rsidRPr="00BB3805">
        <w:rPr>
          <w:sz w:val="28"/>
          <w:szCs w:val="32"/>
        </w:rPr>
        <w:t xml:space="preserve">Titolo del </w:t>
      </w:r>
      <w:r w:rsidR="00783D78" w:rsidRPr="00BB3805">
        <w:rPr>
          <w:sz w:val="28"/>
          <w:szCs w:val="32"/>
        </w:rPr>
        <w:t xml:space="preserve">primo </w:t>
      </w:r>
      <w:r w:rsidR="00B26FAE" w:rsidRPr="00BB3805">
        <w:rPr>
          <w:sz w:val="28"/>
          <w:szCs w:val="32"/>
        </w:rPr>
        <w:t>capitolo</w:t>
      </w:r>
      <w:bookmarkEnd w:id="3"/>
    </w:p>
    <w:tbl>
      <w:tblPr>
        <w:tblStyle w:val="Grigliatabella"/>
        <w:tblW w:w="0" w:type="auto"/>
        <w:tblLook w:val="04A0" w:firstRow="1" w:lastRow="0" w:firstColumn="1" w:lastColumn="0" w:noHBand="0" w:noVBand="1"/>
      </w:tblPr>
      <w:tblGrid>
        <w:gridCol w:w="7926"/>
      </w:tblGrid>
      <w:tr w:rsidR="003D5AAA" w:rsidRPr="00246AE2" w:rsidTr="003D5AAA">
        <w:tc>
          <w:tcPr>
            <w:tcW w:w="8076" w:type="dxa"/>
            <w:shd w:val="clear" w:color="auto" w:fill="auto"/>
          </w:tcPr>
          <w:p w:rsidR="003D5AAA" w:rsidRPr="003D5AAA" w:rsidRDefault="003D5AAA" w:rsidP="00C63BBF">
            <w:pPr>
              <w:spacing w:after="0" w:line="240" w:lineRule="auto"/>
              <w:ind w:firstLine="0"/>
              <w:rPr>
                <w:rFonts w:ascii="Times New Roman" w:hAnsi="Times New Roman" w:cs="Times New Roman"/>
                <w:color w:val="FF0000"/>
                <w:sz w:val="28"/>
                <w:lang w:val="it-IT"/>
              </w:rPr>
            </w:pPr>
            <w:r w:rsidRPr="00783D78">
              <w:rPr>
                <w:rFonts w:ascii="Times New Roman" w:hAnsi="Times New Roman" w:cs="Times New Roman"/>
                <w:color w:val="FF0000"/>
                <w:sz w:val="28"/>
                <w:highlight w:val="green"/>
                <w:lang w:val="it-IT"/>
              </w:rPr>
              <w:t>In generale il primo capitolo contiene un’introduzione generale al tema trattato e il riferimento allo stato dell’arte</w:t>
            </w:r>
            <w:r w:rsidR="00104CF6" w:rsidRPr="00783D78">
              <w:rPr>
                <w:rFonts w:ascii="Times New Roman" w:hAnsi="Times New Roman" w:cs="Times New Roman"/>
                <w:color w:val="FF0000"/>
                <w:sz w:val="28"/>
                <w:highlight w:val="green"/>
                <w:lang w:val="it-IT"/>
              </w:rPr>
              <w:t>. Gli autori citati in bibliografia devono essere ripresi in dettaglio all’interno del testo. Sarà così tutte le volte in cui le idee esposte costituiscono frutto di rielaborazione di studi già esistenti. Osservare con attenzione gli esempi inseriti nel testo e nelle note.</w:t>
            </w:r>
          </w:p>
        </w:tc>
      </w:tr>
    </w:tbl>
    <w:p w:rsidR="003D5AAA" w:rsidRDefault="003D5AAA" w:rsidP="00783D78">
      <w:pPr>
        <w:spacing w:after="0" w:line="240" w:lineRule="auto"/>
        <w:rPr>
          <w:lang w:val="it-IT"/>
        </w:rPr>
      </w:pPr>
    </w:p>
    <w:p w:rsidR="002D42C9" w:rsidRDefault="002D42C9" w:rsidP="00783D78">
      <w:pPr>
        <w:spacing w:after="0" w:line="240" w:lineRule="auto"/>
        <w:rPr>
          <w:lang w:val="it-IT"/>
        </w:rPr>
      </w:pPr>
    </w:p>
    <w:p w:rsidR="002D42C9" w:rsidRPr="003D5AAA" w:rsidRDefault="002D42C9" w:rsidP="00783D78">
      <w:pPr>
        <w:spacing w:after="0" w:line="240" w:lineRule="auto"/>
        <w:rPr>
          <w:lang w:val="it-IT"/>
        </w:rPr>
      </w:pPr>
    </w:p>
    <w:p w:rsidR="006148CC" w:rsidRPr="00442C51" w:rsidRDefault="00A61A9C" w:rsidP="00C63BBF">
      <w:pPr>
        <w:pStyle w:val="Titolo2"/>
        <w:numPr>
          <w:ilvl w:val="1"/>
          <w:numId w:val="5"/>
        </w:numPr>
        <w:spacing w:before="0" w:line="276" w:lineRule="auto"/>
        <w:rPr>
          <w:rFonts w:ascii="Times New Roman" w:hAnsi="Times New Roman"/>
          <w:i w:val="0"/>
          <w:sz w:val="24"/>
          <w:szCs w:val="24"/>
        </w:rPr>
      </w:pPr>
      <w:bookmarkStart w:id="4" w:name="_Toc180555615"/>
      <w:r>
        <w:rPr>
          <w:rFonts w:ascii="Times New Roman" w:hAnsi="Times New Roman"/>
          <w:i w:val="0"/>
          <w:sz w:val="24"/>
          <w:szCs w:val="24"/>
        </w:rPr>
        <w:t xml:space="preserve">Primo </w:t>
      </w:r>
      <w:proofErr w:type="spellStart"/>
      <w:r w:rsidR="003B5716">
        <w:rPr>
          <w:rFonts w:ascii="Times New Roman" w:hAnsi="Times New Roman"/>
          <w:i w:val="0"/>
          <w:sz w:val="24"/>
          <w:szCs w:val="24"/>
        </w:rPr>
        <w:t>paragrafo</w:t>
      </w:r>
      <w:proofErr w:type="spellEnd"/>
      <w:r w:rsidR="003B5716">
        <w:rPr>
          <w:rFonts w:ascii="Times New Roman" w:hAnsi="Times New Roman"/>
          <w:i w:val="0"/>
          <w:sz w:val="24"/>
          <w:szCs w:val="24"/>
        </w:rPr>
        <w:t xml:space="preserve"> primo </w:t>
      </w:r>
      <w:proofErr w:type="spellStart"/>
      <w:r w:rsidR="003B5716">
        <w:rPr>
          <w:rFonts w:ascii="Times New Roman" w:hAnsi="Times New Roman"/>
          <w:i w:val="0"/>
          <w:sz w:val="24"/>
          <w:szCs w:val="24"/>
        </w:rPr>
        <w:t>capitolo</w:t>
      </w:r>
      <w:bookmarkEnd w:id="4"/>
      <w:proofErr w:type="spellEnd"/>
    </w:p>
    <w:p w:rsidR="009812BB" w:rsidRDefault="00787EEE" w:rsidP="00C63BBF">
      <w:pPr>
        <w:widowControl w:val="0"/>
        <w:suppressAutoHyphens w:val="0"/>
        <w:spacing w:after="0" w:line="276" w:lineRule="auto"/>
        <w:ind w:firstLine="0"/>
        <w:jc w:val="both"/>
        <w:rPr>
          <w:rFonts w:ascii="Times New Roman" w:hAnsi="Times New Roman" w:cs="Times New Roman"/>
          <w:bCs/>
          <w:sz w:val="24"/>
          <w:szCs w:val="24"/>
          <w:lang w:val="it-IT" w:eastAsia="it-IT" w:bidi="ar-SA"/>
        </w:rPr>
      </w:pPr>
      <w:r>
        <w:rPr>
          <w:rFonts w:ascii="Times New Roman" w:hAnsi="Times New Roman" w:cs="Times New Roman"/>
          <w:noProof/>
          <w:sz w:val="24"/>
          <w:szCs w:val="24"/>
          <w:lang w:val="it-IT" w:eastAsia="it-IT" w:bidi="ar-SA"/>
        </w:rPr>
        <mc:AlternateContent>
          <mc:Choice Requires="wps">
            <w:drawing>
              <wp:anchor distT="0" distB="0" distL="114300" distR="114300" simplePos="0" relativeHeight="251656704" behindDoc="0" locked="0" layoutInCell="0" allowOverlap="1">
                <wp:simplePos x="0" y="0"/>
                <wp:positionH relativeFrom="margin">
                  <wp:posOffset>-1301115</wp:posOffset>
                </wp:positionH>
                <wp:positionV relativeFrom="page">
                  <wp:posOffset>2914650</wp:posOffset>
                </wp:positionV>
                <wp:extent cx="1141730" cy="2699385"/>
                <wp:effectExtent l="5715" t="0" r="5080" b="5715"/>
                <wp:wrapTopAndBottom/>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1730" cy="2699385"/>
                        </a:xfrm>
                        <a:prstGeom prst="bracePair">
                          <a:avLst>
                            <a:gd name="adj" fmla="val 8333"/>
                          </a:avLst>
                        </a:prstGeom>
                        <a:solidFill>
                          <a:srgbClr val="FFFF00"/>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650F72" w:rsidRDefault="00650F72" w:rsidP="00957A2E">
                            <w:pPr>
                              <w:ind w:firstLine="142"/>
                              <w:rPr>
                                <w:rFonts w:asciiTheme="majorHAnsi" w:eastAsiaTheme="majorEastAsia" w:hAnsiTheme="majorHAnsi" w:cstheme="majorBidi"/>
                                <w:b/>
                                <w:bCs/>
                                <w:sz w:val="36"/>
                                <w:szCs w:val="36"/>
                                <w:lang w:val="it-IT"/>
                              </w:rPr>
                            </w:pPr>
                            <w:r w:rsidRPr="00957A2E">
                              <w:rPr>
                                <w:rFonts w:asciiTheme="majorHAnsi" w:eastAsiaTheme="majorEastAsia" w:hAnsiTheme="majorHAnsi" w:cstheme="majorBidi"/>
                                <w:bCs/>
                                <w:lang w:val="it-IT"/>
                              </w:rPr>
                              <w:t xml:space="preserve">Esempio di citazione di porzioni di </w:t>
                            </w:r>
                            <w:proofErr w:type="gramStart"/>
                            <w:r w:rsidRPr="00957A2E">
                              <w:rPr>
                                <w:rFonts w:asciiTheme="majorHAnsi" w:eastAsiaTheme="majorEastAsia" w:hAnsiTheme="majorHAnsi" w:cstheme="majorBidi"/>
                                <w:bCs/>
                                <w:lang w:val="it-IT"/>
                              </w:rPr>
                              <w:t>testo</w:t>
                            </w:r>
                            <w:r w:rsidRPr="00957A2E">
                              <w:rPr>
                                <w:rFonts w:asciiTheme="majorHAnsi" w:eastAsiaTheme="majorEastAsia" w:hAnsiTheme="majorHAnsi" w:cstheme="majorBidi"/>
                                <w:b/>
                                <w:bCs/>
                                <w:lang w:val="it-IT"/>
                              </w:rPr>
                              <w:t xml:space="preserve"> </w:t>
                            </w:r>
                            <w:r w:rsidRPr="00957A2E">
                              <w:rPr>
                                <w:rFonts w:asciiTheme="majorHAnsi" w:eastAsiaTheme="majorEastAsia" w:hAnsiTheme="majorHAnsi" w:cstheme="majorBidi"/>
                                <w:b/>
                                <w:bCs/>
                                <w:sz w:val="36"/>
                                <w:szCs w:val="36"/>
                                <w:lang w:val="it-IT"/>
                              </w:rPr>
                              <w:t xml:space="preserve"> </w:t>
                            </w:r>
                            <w:r w:rsidR="00DA7593">
                              <w:rPr>
                                <w:rFonts w:asciiTheme="majorHAnsi" w:eastAsiaTheme="majorEastAsia" w:hAnsiTheme="majorHAnsi" w:cstheme="majorBidi"/>
                                <w:b/>
                                <w:bCs/>
                                <w:szCs w:val="36"/>
                                <w:lang w:val="it-IT"/>
                              </w:rPr>
                              <w:t>lunghe</w:t>
                            </w:r>
                            <w:proofErr w:type="gramEnd"/>
                            <w:r w:rsidR="00D534EC">
                              <w:rPr>
                                <w:rFonts w:asciiTheme="majorHAnsi" w:eastAsiaTheme="majorEastAsia" w:hAnsiTheme="majorHAnsi" w:cstheme="majorBidi"/>
                                <w:b/>
                                <w:bCs/>
                                <w:szCs w:val="36"/>
                                <w:lang w:val="it-IT"/>
                              </w:rPr>
                              <w:t>: corpo più piccolo, rientrato</w:t>
                            </w:r>
                          </w:p>
                          <w:p w:rsidR="00650F72" w:rsidRDefault="00650F72" w:rsidP="00650F72">
                            <w:pPr>
                              <w:spacing w:after="0" w:line="288" w:lineRule="auto"/>
                              <w:jc w:val="center"/>
                              <w:rPr>
                                <w:rFonts w:asciiTheme="majorHAnsi" w:eastAsiaTheme="majorEastAsia" w:hAnsiTheme="majorHAnsi" w:cstheme="majorBidi"/>
                                <w:i/>
                                <w:iCs/>
                                <w:color w:val="D3DFEE" w:themeColor="accent1" w:themeTint="3F"/>
                                <w:sz w:val="28"/>
                                <w:szCs w:val="28"/>
                                <w:lang w:val="it-IT"/>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8" o:spid="_x0000_s1028" type="#_x0000_t186" style="position:absolute;left:0;text-align:left;margin-left:-102.45pt;margin-top:229.5pt;width:89.9pt;height:212.55pt;rotation:18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" o:allowincell="f" filled="t" fillcolor="yellow" stroked="f" strokecolor="#5c83b4" strokeweight=".25pt">
                <v:shadow opacity=".5"/>
                <v:textbox>
                  <w:txbxContent>
                    <w:p w:rsidR="00650F72" w:rsidRDefault="00650F72" w:rsidP="00957A2E">
                      <w:pPr>
                        <w:ind w:firstLine="142"/>
                        <w:rPr>
                          <w:rFonts w:asciiTheme="majorHAnsi" w:eastAsiaTheme="majorEastAsia" w:hAnsiTheme="majorHAnsi" w:cstheme="majorBidi"/>
                          <w:b/>
                          <w:bCs/>
                          <w:sz w:val="36"/>
                          <w:szCs w:val="36"/>
                          <w:lang w:val="it-IT"/>
                        </w:rPr>
                      </w:pPr>
                      <w:r w:rsidRPr="00957A2E">
                        <w:rPr>
                          <w:rFonts w:asciiTheme="majorHAnsi" w:eastAsiaTheme="majorEastAsia" w:hAnsiTheme="majorHAnsi" w:cstheme="majorBidi"/>
                          <w:bCs/>
                          <w:lang w:val="it-IT"/>
                        </w:rPr>
                        <w:t xml:space="preserve">Esempio di citazione di porzioni di </w:t>
                      </w:r>
                      <w:proofErr w:type="gramStart"/>
                      <w:r w:rsidRPr="00957A2E">
                        <w:rPr>
                          <w:rFonts w:asciiTheme="majorHAnsi" w:eastAsiaTheme="majorEastAsia" w:hAnsiTheme="majorHAnsi" w:cstheme="majorBidi"/>
                          <w:bCs/>
                          <w:lang w:val="it-IT"/>
                        </w:rPr>
                        <w:t>testo</w:t>
                      </w:r>
                      <w:r w:rsidRPr="00957A2E">
                        <w:rPr>
                          <w:rFonts w:asciiTheme="majorHAnsi" w:eastAsiaTheme="majorEastAsia" w:hAnsiTheme="majorHAnsi" w:cstheme="majorBidi"/>
                          <w:b/>
                          <w:bCs/>
                          <w:lang w:val="it-IT"/>
                        </w:rPr>
                        <w:t xml:space="preserve"> </w:t>
                      </w:r>
                      <w:r w:rsidRPr="00957A2E">
                        <w:rPr>
                          <w:rFonts w:asciiTheme="majorHAnsi" w:eastAsiaTheme="majorEastAsia" w:hAnsiTheme="majorHAnsi" w:cstheme="majorBidi"/>
                          <w:b/>
                          <w:bCs/>
                          <w:sz w:val="36"/>
                          <w:szCs w:val="36"/>
                          <w:lang w:val="it-IT"/>
                        </w:rPr>
                        <w:t xml:space="preserve"> </w:t>
                      </w:r>
                      <w:r w:rsidR="00DA7593">
                        <w:rPr>
                          <w:rFonts w:asciiTheme="majorHAnsi" w:eastAsiaTheme="majorEastAsia" w:hAnsiTheme="majorHAnsi" w:cstheme="majorBidi"/>
                          <w:b/>
                          <w:bCs/>
                          <w:szCs w:val="36"/>
                          <w:lang w:val="it-IT"/>
                        </w:rPr>
                        <w:t>lunghe</w:t>
                      </w:r>
                      <w:proofErr w:type="gramEnd"/>
                      <w:r w:rsidR="00D534EC">
                        <w:rPr>
                          <w:rFonts w:asciiTheme="majorHAnsi" w:eastAsiaTheme="majorEastAsia" w:hAnsiTheme="majorHAnsi" w:cstheme="majorBidi"/>
                          <w:b/>
                          <w:bCs/>
                          <w:szCs w:val="36"/>
                          <w:lang w:val="it-IT"/>
                        </w:rPr>
                        <w:t>: corpo più piccolo, rientrato</w:t>
                      </w:r>
                    </w:p>
                    <w:p w:rsidR="00650F72" w:rsidRDefault="00650F72" w:rsidP="00650F72">
                      <w:pPr>
                        <w:spacing w:after="0" w:line="288" w:lineRule="auto"/>
                        <w:jc w:val="center"/>
                        <w:rPr>
                          <w:rFonts w:asciiTheme="majorHAnsi" w:eastAsiaTheme="majorEastAsia" w:hAnsiTheme="majorHAnsi" w:cstheme="majorBidi"/>
                          <w:i/>
                          <w:iCs/>
                          <w:color w:val="D3DFEE" w:themeColor="accent1" w:themeTint="3F"/>
                          <w:sz w:val="28"/>
                          <w:szCs w:val="28"/>
                          <w:lang w:val="it-IT"/>
                        </w:rPr>
                      </w:pPr>
                    </w:p>
                  </w:txbxContent>
                </v:textbox>
                <w10:wrap type="topAndBottom" anchorx="margin" anchory="page"/>
              </v:shape>
            </w:pict>
          </mc:Fallback>
        </mc:AlternateContent>
      </w:r>
    </w:p>
    <w:p w:rsidR="00B26FAE" w:rsidRPr="00DA7593" w:rsidRDefault="00B26FAE" w:rsidP="00C63BBF">
      <w:pPr>
        <w:widowControl w:val="0"/>
        <w:suppressAutoHyphens w:val="0"/>
        <w:spacing w:after="0" w:line="276" w:lineRule="auto"/>
        <w:ind w:firstLine="0"/>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Che nel corso del Cinquecento il toscano scritto si sia affermato in Sicilia come lingua dell’amministrazione governativa e come lingua della cultura in generale è un dato certo. Sappiamo anche che, nel corso di quello stesso se</w:t>
      </w:r>
      <w:r w:rsidRPr="00DA7593">
        <w:rPr>
          <w:rFonts w:ascii="Times New Roman" w:hAnsi="Times New Roman" w:cs="Times New Roman"/>
          <w:bCs/>
          <w:sz w:val="24"/>
          <w:szCs w:val="24"/>
          <w:lang w:val="it-IT" w:eastAsia="it-IT" w:bidi="ar-SA"/>
        </w:rPr>
        <w:softHyphen/>
        <w:t xml:space="preserve">colo, </w:t>
      </w:r>
    </w:p>
    <w:p w:rsidR="00B26FAE" w:rsidRPr="00DA7593" w:rsidRDefault="00B26FAE" w:rsidP="00C63BBF">
      <w:pPr>
        <w:widowControl w:val="0"/>
        <w:suppressAutoHyphens w:val="0"/>
        <w:spacing w:after="0" w:line="276" w:lineRule="auto"/>
        <w:ind w:firstLine="0"/>
        <w:jc w:val="both"/>
        <w:rPr>
          <w:rFonts w:ascii="Times New Roman" w:hAnsi="Times New Roman" w:cs="Times New Roman"/>
          <w:bCs/>
          <w:sz w:val="24"/>
          <w:szCs w:val="24"/>
          <w:lang w:val="it-IT" w:eastAsia="it-IT" w:bidi="ar-SA"/>
        </w:rPr>
      </w:pPr>
    </w:p>
    <w:p w:rsidR="00B26FAE" w:rsidRPr="00DA7593" w:rsidRDefault="00B26FAE" w:rsidP="00C63BBF">
      <w:pPr>
        <w:widowControl w:val="0"/>
        <w:shd w:val="clear" w:color="auto" w:fill="FFFF00"/>
        <w:suppressAutoHyphens w:val="0"/>
        <w:spacing w:after="0" w:line="276" w:lineRule="auto"/>
        <w:ind w:left="567" w:right="565" w:firstLine="0"/>
        <w:jc w:val="both"/>
        <w:rPr>
          <w:rFonts w:ascii="Times New Roman" w:hAnsi="Times New Roman" w:cs="Times New Roman"/>
          <w:bCs/>
          <w:szCs w:val="24"/>
          <w:lang w:val="it-IT" w:eastAsia="it-IT" w:bidi="ar-SA"/>
        </w:rPr>
      </w:pPr>
      <w:r w:rsidRPr="00DA7593">
        <w:rPr>
          <w:rFonts w:ascii="Times New Roman" w:hAnsi="Times New Roman" w:cs="Times New Roman"/>
          <w:bCs/>
          <w:szCs w:val="24"/>
          <w:lang w:val="it-IT" w:eastAsia="it-IT" w:bidi="ar-SA"/>
        </w:rPr>
        <w:t xml:space="preserve">l’italiano scritto in Sicilia subisce un’incidenza di dialettalismi che è in rapporto sia con il livello di istruzione e di cultura di chi lo scrive, sia con la data (nel senso che l’incidenza decresce leggermente con il passare del tempo) sia infine con l’argomento (Varvaro 1979: 50). </w:t>
      </w:r>
    </w:p>
    <w:p w:rsidR="00B26FAE" w:rsidRPr="00DA7593" w:rsidRDefault="00B26FAE" w:rsidP="00C63BBF">
      <w:pPr>
        <w:widowControl w:val="0"/>
        <w:suppressAutoHyphens w:val="0"/>
        <w:spacing w:after="0" w:line="276" w:lineRule="auto"/>
        <w:ind w:firstLine="0"/>
        <w:jc w:val="both"/>
        <w:rPr>
          <w:rFonts w:ascii="Times New Roman" w:hAnsi="Times New Roman" w:cs="Times New Roman"/>
          <w:bCs/>
          <w:sz w:val="24"/>
          <w:szCs w:val="24"/>
          <w:lang w:val="it-IT" w:eastAsia="it-IT" w:bidi="ar-SA"/>
        </w:rPr>
      </w:pPr>
    </w:p>
    <w:p w:rsidR="00B26FAE" w:rsidRPr="00DA7593" w:rsidRDefault="00B26FAE" w:rsidP="00C63BBF">
      <w:pPr>
        <w:widowControl w:val="0"/>
        <w:suppressAutoHyphens w:val="0"/>
        <w:spacing w:after="0" w:line="276" w:lineRule="auto"/>
        <w:ind w:firstLine="284"/>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 xml:space="preserve">Ciò che ancora deve essere approfondito è il processo di adozione, da parte dei </w:t>
      </w:r>
      <w:proofErr w:type="spellStart"/>
      <w:r w:rsidRPr="00DA7593">
        <w:rPr>
          <w:rFonts w:ascii="Times New Roman" w:hAnsi="Times New Roman" w:cs="Times New Roman"/>
          <w:bCs/>
          <w:sz w:val="24"/>
          <w:szCs w:val="24"/>
          <w:lang w:val="it-IT" w:eastAsia="it-IT" w:bidi="ar-SA"/>
        </w:rPr>
        <w:t>sicilianofoni</w:t>
      </w:r>
      <w:proofErr w:type="spellEnd"/>
      <w:r w:rsidRPr="00DA7593">
        <w:rPr>
          <w:rFonts w:ascii="Times New Roman" w:hAnsi="Times New Roman" w:cs="Times New Roman"/>
          <w:bCs/>
          <w:sz w:val="24"/>
          <w:szCs w:val="24"/>
          <w:lang w:val="it-IT" w:eastAsia="it-IT" w:bidi="ar-SA"/>
        </w:rPr>
        <w:t xml:space="preserve">, di </w:t>
      </w:r>
      <w:r w:rsidRPr="00DA7593">
        <w:rPr>
          <w:rFonts w:ascii="Times New Roman" w:hAnsi="Times New Roman" w:cs="Times New Roman"/>
          <w:bCs/>
          <w:i/>
          <w:sz w:val="24"/>
          <w:szCs w:val="24"/>
          <w:lang w:val="it-IT" w:eastAsia="it-IT" w:bidi="ar-SA"/>
        </w:rPr>
        <w:t>modi linguistici</w:t>
      </w:r>
      <w:r w:rsidRPr="00DA7593">
        <w:rPr>
          <w:rFonts w:ascii="Times New Roman" w:hAnsi="Times New Roman" w:cs="Times New Roman"/>
          <w:bCs/>
          <w:sz w:val="24"/>
          <w:szCs w:val="24"/>
          <w:lang w:val="it-IT" w:eastAsia="it-IT" w:bidi="ar-SA"/>
        </w:rPr>
        <w:t xml:space="preserve"> italiani, non solo nella dimensione scritta, ma anche in quella orale.</w:t>
      </w:r>
    </w:p>
    <w:p w:rsidR="00B26FAE" w:rsidRPr="00DA7593" w:rsidRDefault="00B26FAE" w:rsidP="00C63BBF">
      <w:pPr>
        <w:widowControl w:val="0"/>
        <w:suppressAutoHyphens w:val="0"/>
        <w:spacing w:after="0" w:line="276" w:lineRule="auto"/>
        <w:ind w:firstLine="284"/>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 xml:space="preserve">Poiché le tappe di tale processo procedono dagli scambi comunicativi tra i parlanti, cioè – per dirla con </w:t>
      </w:r>
      <w:proofErr w:type="spellStart"/>
      <w:r w:rsidRPr="00DA7593">
        <w:rPr>
          <w:rFonts w:ascii="Times New Roman" w:hAnsi="Times New Roman" w:cs="Times New Roman"/>
          <w:bCs/>
          <w:sz w:val="24"/>
          <w:szCs w:val="24"/>
          <w:lang w:val="it-IT" w:eastAsia="it-IT" w:bidi="ar-SA"/>
        </w:rPr>
        <w:t>Coseriu</w:t>
      </w:r>
      <w:proofErr w:type="spellEnd"/>
      <w:r w:rsidRPr="00DA7593">
        <w:rPr>
          <w:rFonts w:ascii="Times New Roman" w:hAnsi="Times New Roman" w:cs="Times New Roman"/>
          <w:bCs/>
          <w:sz w:val="24"/>
          <w:szCs w:val="24"/>
          <w:lang w:val="it-IT" w:eastAsia="it-IT" w:bidi="ar-SA"/>
        </w:rPr>
        <w:t xml:space="preserve"> </w:t>
      </w:r>
      <w:r w:rsidR="00BB3805">
        <w:rPr>
          <w:rFonts w:ascii="Times New Roman" w:hAnsi="Times New Roman" w:cs="Times New Roman"/>
          <w:bCs/>
          <w:sz w:val="24"/>
          <w:szCs w:val="24"/>
          <w:lang w:val="it-IT" w:eastAsia="it-IT" w:bidi="ar-SA"/>
        </w:rPr>
        <w:t>(</w:t>
      </w:r>
      <w:r w:rsidRPr="00DA7593">
        <w:rPr>
          <w:rFonts w:ascii="Times New Roman" w:hAnsi="Times New Roman" w:cs="Times New Roman"/>
          <w:bCs/>
          <w:sz w:val="24"/>
          <w:szCs w:val="24"/>
          <w:lang w:val="it-IT" w:eastAsia="it-IT" w:bidi="ar-SA"/>
        </w:rPr>
        <w:t>1981: 55-56</w:t>
      </w:r>
      <w:r w:rsidR="00BB3805">
        <w:rPr>
          <w:rFonts w:ascii="Times New Roman" w:hAnsi="Times New Roman" w:cs="Times New Roman"/>
          <w:bCs/>
          <w:sz w:val="24"/>
          <w:szCs w:val="24"/>
          <w:lang w:val="it-IT" w:eastAsia="it-IT" w:bidi="ar-SA"/>
        </w:rPr>
        <w:t>)</w:t>
      </w:r>
      <w:r w:rsidRPr="00DA7593">
        <w:rPr>
          <w:rFonts w:ascii="Times New Roman" w:hAnsi="Times New Roman" w:cs="Times New Roman"/>
          <w:bCs/>
          <w:sz w:val="24"/>
          <w:szCs w:val="24"/>
          <w:lang w:val="it-IT" w:eastAsia="it-IT" w:bidi="ar-SA"/>
        </w:rPr>
        <w:t xml:space="preserve"> – dal dialogo, che sempre è alla base del </w:t>
      </w:r>
      <w:r w:rsidRPr="00DA7593">
        <w:rPr>
          <w:rFonts w:ascii="Times New Roman" w:hAnsi="Times New Roman" w:cs="Times New Roman"/>
          <w:bCs/>
          <w:i/>
          <w:sz w:val="24"/>
          <w:szCs w:val="24"/>
          <w:lang w:val="it-IT" w:eastAsia="it-IT" w:bidi="ar-SA"/>
        </w:rPr>
        <w:t>cambio linguistico</w:t>
      </w:r>
      <w:r w:rsidRPr="00DA7593">
        <w:rPr>
          <w:rFonts w:ascii="Times New Roman" w:hAnsi="Times New Roman" w:cs="Times New Roman"/>
          <w:bCs/>
          <w:sz w:val="24"/>
          <w:szCs w:val="24"/>
          <w:lang w:val="it-IT" w:eastAsia="it-IT" w:bidi="ar-SA"/>
        </w:rPr>
        <w:t xml:space="preserve"> (cioè del ‘cambio nella lingua’), occorre risalire a prima del XVI sec., quando esigenze comunicative ben precise portarono siciliani e toscani a interagire, specialmente in ambiti connessi con la vita di relazione come quelli economico-commerciale e giuridico. </w:t>
      </w:r>
    </w:p>
    <w:p w:rsidR="00B26FAE" w:rsidRPr="00DA7593" w:rsidRDefault="00B26FAE" w:rsidP="00C63BBF">
      <w:pPr>
        <w:widowControl w:val="0"/>
        <w:suppressAutoHyphens w:val="0"/>
        <w:spacing w:after="0" w:line="276" w:lineRule="auto"/>
        <w:ind w:firstLine="284"/>
        <w:jc w:val="both"/>
        <w:rPr>
          <w:rFonts w:ascii="Times New Roman" w:eastAsia="Calibri" w:hAnsi="Times New Roman" w:cs="Times New Roman"/>
          <w:sz w:val="24"/>
          <w:szCs w:val="24"/>
          <w:lang w:val="it-IT" w:bidi="ar-SA"/>
        </w:rPr>
      </w:pPr>
      <w:r w:rsidRPr="00DA7593">
        <w:rPr>
          <w:rFonts w:ascii="Times New Roman" w:hAnsi="Times New Roman" w:cs="Times New Roman"/>
          <w:bCs/>
          <w:sz w:val="24"/>
          <w:szCs w:val="24"/>
          <w:lang w:val="it-IT" w:eastAsia="it-IT" w:bidi="ar-SA"/>
        </w:rPr>
        <w:t>Va ricordato che, nei secoli del dominio normanno-svevo, i flussi gravi</w:t>
      </w:r>
      <w:r w:rsidRPr="00DA7593">
        <w:rPr>
          <w:rFonts w:ascii="Times New Roman" w:hAnsi="Times New Roman" w:cs="Times New Roman"/>
          <w:bCs/>
          <w:sz w:val="24"/>
          <w:szCs w:val="24"/>
          <w:lang w:val="it-IT" w:eastAsia="it-IT" w:bidi="ar-SA"/>
        </w:rPr>
        <w:softHyphen/>
        <w:t>tazionali dell’economia si rivolsero verso le direttrici est-ovest oppure verso le grandi città della penisola e non più, come nel periodo precedente, verso le aree del mondo musulmano. Di qui l’affermazione di approdi siciliani quali Patti, Cefalù, Trapani, Marsala, Sciacca, Licata e, più importante fra tutti, Messina – alternativi al porto palermitano – in relazione a precise strategie territoriali di ordine generale. Messina, particolarmente, assunse subito il ruolo d’importantissima città-porto e sviluppò la sua vita cittadina attorno a tre poli, la Chiesa, i mercanti forestieri (amalfitani, ma anche pisani e geno</w:t>
      </w:r>
      <w:r w:rsidRPr="00DA7593">
        <w:rPr>
          <w:rFonts w:ascii="Times New Roman" w:hAnsi="Times New Roman" w:cs="Times New Roman"/>
          <w:bCs/>
          <w:sz w:val="24"/>
          <w:szCs w:val="24"/>
          <w:lang w:val="it-IT" w:eastAsia="it-IT" w:bidi="ar-SA"/>
        </w:rPr>
        <w:softHyphen/>
        <w:t>vesi) e i burocrati, accogliendo anche maestranze toscane nell’officina annessa al palazzo reale (Franchetti Pardo 2002: 315).</w:t>
      </w:r>
    </w:p>
    <w:p w:rsidR="00B26FAE" w:rsidRPr="00DA7593" w:rsidRDefault="00B26FAE" w:rsidP="00C63BBF">
      <w:pPr>
        <w:widowControl w:val="0"/>
        <w:suppressAutoHyphens w:val="0"/>
        <w:spacing w:after="0" w:line="276" w:lineRule="auto"/>
        <w:ind w:firstLine="284"/>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 xml:space="preserve">Ci si chiede allora: è possibile che il toscano – certamente presente nell’isola in relazione all’apertura delle frontiere commerciali siciliane verso il Nord – non entrasse a far parte del repertorio dei parlanti? O, piuttosto, è da pensare che il </w:t>
      </w:r>
      <w:r w:rsidRPr="00DA7593">
        <w:rPr>
          <w:rFonts w:ascii="Times New Roman" w:hAnsi="Times New Roman" w:cs="Times New Roman"/>
          <w:bCs/>
          <w:sz w:val="24"/>
          <w:szCs w:val="24"/>
          <w:lang w:val="it-IT" w:eastAsia="it-IT" w:bidi="ar-SA"/>
        </w:rPr>
        <w:lastRenderedPageBreak/>
        <w:t>concreto contatto fra parlanti siciliani e mercanti, notai e banchieri toscani, continuativo dall’XI sec.</w:t>
      </w:r>
      <w:r w:rsidRPr="00DA7593">
        <w:rPr>
          <w:rFonts w:ascii="Times New Roman" w:hAnsi="Times New Roman" w:cs="Times New Roman"/>
          <w:bCs/>
          <w:sz w:val="24"/>
          <w:szCs w:val="24"/>
          <w:vertAlign w:val="superscript"/>
          <w:lang w:val="it-IT" w:eastAsia="it-IT" w:bidi="ar-SA"/>
        </w:rPr>
        <w:footnoteReference w:id="1"/>
      </w:r>
      <w:r w:rsidRPr="00DA7593">
        <w:rPr>
          <w:rFonts w:ascii="Times New Roman" w:hAnsi="Times New Roman" w:cs="Times New Roman"/>
          <w:bCs/>
          <w:sz w:val="24"/>
          <w:szCs w:val="24"/>
          <w:lang w:val="it-IT" w:eastAsia="it-IT" w:bidi="ar-SA"/>
        </w:rPr>
        <w:t>, si svolgesse parallelamente a quello con la feudalità (importata) di lingua francese, ampliando inevitabil</w:t>
      </w:r>
      <w:r w:rsidRPr="00DA7593">
        <w:rPr>
          <w:rFonts w:ascii="Times New Roman" w:hAnsi="Times New Roman" w:cs="Times New Roman"/>
          <w:bCs/>
          <w:sz w:val="24"/>
          <w:szCs w:val="24"/>
          <w:lang w:val="it-IT" w:eastAsia="it-IT" w:bidi="ar-SA"/>
        </w:rPr>
        <w:softHyphen/>
        <w:t xml:space="preserve">mente il bacino linguistico in cui i parlanti attuavano i loro processi comunicativi? </w:t>
      </w:r>
    </w:p>
    <w:p w:rsidR="00B26FAE" w:rsidRPr="00DA7593" w:rsidRDefault="00B26FAE" w:rsidP="00C63BBF">
      <w:pPr>
        <w:widowControl w:val="0"/>
        <w:suppressAutoHyphens w:val="0"/>
        <w:spacing w:after="0" w:line="276" w:lineRule="auto"/>
        <w:ind w:firstLine="284"/>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In altre parole, così come il prestigio dell’</w:t>
      </w:r>
      <w:proofErr w:type="spellStart"/>
      <w:r w:rsidRPr="00DA7593">
        <w:rPr>
          <w:rFonts w:ascii="Times New Roman" w:hAnsi="Times New Roman" w:cs="Times New Roman"/>
          <w:bCs/>
          <w:sz w:val="24"/>
          <w:szCs w:val="24"/>
          <w:lang w:val="it-IT" w:eastAsia="it-IT" w:bidi="ar-SA"/>
        </w:rPr>
        <w:t>èlite</w:t>
      </w:r>
      <w:proofErr w:type="spellEnd"/>
      <w:r w:rsidRPr="00DA7593">
        <w:rPr>
          <w:rFonts w:ascii="Times New Roman" w:hAnsi="Times New Roman" w:cs="Times New Roman"/>
          <w:bCs/>
          <w:sz w:val="24"/>
          <w:szCs w:val="24"/>
          <w:lang w:val="it-IT" w:eastAsia="it-IT" w:bidi="ar-SA"/>
        </w:rPr>
        <w:t xml:space="preserve"> normanno-sveva prima, e di quella catalano-castigliana poi, favorirono i fenomeni di interferenza tra siciliano e galloromanzo e tra siciliano e iberoromanzo, allo stesso modo, l’importanza di fiere, mercati, banchi, compravendite, atti giuridici e mae</w:t>
      </w:r>
      <w:r w:rsidRPr="00DA7593">
        <w:rPr>
          <w:rFonts w:ascii="Times New Roman" w:hAnsi="Times New Roman" w:cs="Times New Roman"/>
          <w:bCs/>
          <w:sz w:val="24"/>
          <w:szCs w:val="24"/>
          <w:lang w:val="it-IT" w:eastAsia="it-IT" w:bidi="ar-SA"/>
        </w:rPr>
        <w:softHyphen/>
        <w:t>stranze dovette determinare altrettanti fenomeni di contatto tra siciliano e toscano, non necessariamente per il tramite della scrittura, ma più ragione</w:t>
      </w:r>
      <w:r w:rsidRPr="00DA7593">
        <w:rPr>
          <w:rFonts w:ascii="Times New Roman" w:hAnsi="Times New Roman" w:cs="Times New Roman"/>
          <w:bCs/>
          <w:sz w:val="24"/>
          <w:szCs w:val="24"/>
          <w:lang w:val="it-IT" w:eastAsia="it-IT" w:bidi="ar-SA"/>
        </w:rPr>
        <w:softHyphen/>
        <w:t>volmente attraverso i molteplici canali dell’oralità, in relazione alla vita di tutti i giorni.</w:t>
      </w:r>
    </w:p>
    <w:p w:rsidR="00B26FAE" w:rsidRPr="00DA7593" w:rsidRDefault="00B26FAE" w:rsidP="00C63BBF">
      <w:pPr>
        <w:widowControl w:val="0"/>
        <w:suppressAutoHyphens w:val="0"/>
        <w:spacing w:after="0" w:line="276" w:lineRule="auto"/>
        <w:ind w:firstLine="284"/>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E se gli strati greco, arabo, galloromanzo, galloitalico, iberoromanzo e persino francese moderno e angloamericano del siciliano sono stati a più ri</w:t>
      </w:r>
      <w:r w:rsidRPr="00DA7593">
        <w:rPr>
          <w:rFonts w:ascii="Times New Roman" w:hAnsi="Times New Roman" w:cs="Times New Roman"/>
          <w:bCs/>
          <w:sz w:val="24"/>
          <w:szCs w:val="24"/>
          <w:lang w:val="it-IT" w:eastAsia="it-IT" w:bidi="ar-SA"/>
        </w:rPr>
        <w:softHyphen/>
        <w:t>prese oggetto di studi mirati, ancora poco si sa dei risvolti linguistici del secolare contatto tra siciliano e italiano. L’unico ad essersene occupato, in riferimento a processi di italianizzazione recente (oltre che di dialettizza</w:t>
      </w:r>
      <w:r w:rsidRPr="00DA7593">
        <w:rPr>
          <w:rFonts w:ascii="Times New Roman" w:hAnsi="Times New Roman" w:cs="Times New Roman"/>
          <w:bCs/>
          <w:sz w:val="24"/>
          <w:szCs w:val="24"/>
          <w:lang w:val="it-IT" w:eastAsia="it-IT" w:bidi="ar-SA"/>
        </w:rPr>
        <w:softHyphen/>
        <w:t xml:space="preserve">zione dell’italiano), è stato Tropea (1976 e poi 1990: 171-199). </w:t>
      </w:r>
    </w:p>
    <w:p w:rsidR="00B26FAE" w:rsidRPr="00DA7593" w:rsidRDefault="00B26FAE" w:rsidP="00C63BBF">
      <w:pPr>
        <w:widowControl w:val="0"/>
        <w:suppressAutoHyphens w:val="0"/>
        <w:spacing w:after="0" w:line="276" w:lineRule="auto"/>
        <w:ind w:firstLine="284"/>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Non conosciamo cioè ancora la reale consistenza dei fenomeni di interfe</w:t>
      </w:r>
      <w:r w:rsidRPr="00DA7593">
        <w:rPr>
          <w:rFonts w:ascii="Times New Roman" w:hAnsi="Times New Roman" w:cs="Times New Roman"/>
          <w:bCs/>
          <w:sz w:val="24"/>
          <w:szCs w:val="24"/>
          <w:lang w:val="it-IT" w:eastAsia="it-IT" w:bidi="ar-SA"/>
        </w:rPr>
        <w:softHyphen/>
        <w:t>renza – lessicali (e in quali aree del lessico?) o sintattici – determinatisi nel siciliano parlato per la conoscenza anche solo passiva delle varietà di to</w:t>
      </w:r>
      <w:r w:rsidRPr="00DA7593">
        <w:rPr>
          <w:rFonts w:ascii="Times New Roman" w:hAnsi="Times New Roman" w:cs="Times New Roman"/>
          <w:bCs/>
          <w:sz w:val="24"/>
          <w:szCs w:val="24"/>
          <w:lang w:val="it-IT" w:eastAsia="it-IT" w:bidi="ar-SA"/>
        </w:rPr>
        <w:softHyphen/>
        <w:t>scano con le quali entrò in contatto nelle dinamiche mercantili e commerciali dei secoli XI-XV</w:t>
      </w:r>
      <w:r w:rsidRPr="00DA7593">
        <w:rPr>
          <w:rFonts w:ascii="Times New Roman" w:hAnsi="Times New Roman" w:cs="Times New Roman"/>
          <w:bCs/>
          <w:sz w:val="24"/>
          <w:szCs w:val="24"/>
          <w:vertAlign w:val="superscript"/>
          <w:lang w:val="it-IT" w:eastAsia="it-IT" w:bidi="ar-SA"/>
        </w:rPr>
        <w:footnoteReference w:id="2"/>
      </w:r>
      <w:r w:rsidRPr="00DA7593">
        <w:rPr>
          <w:rFonts w:ascii="Times New Roman" w:hAnsi="Times New Roman" w:cs="Times New Roman"/>
          <w:bCs/>
          <w:sz w:val="24"/>
          <w:szCs w:val="24"/>
          <w:lang w:val="it-IT" w:eastAsia="it-IT" w:bidi="ar-SA"/>
        </w:rPr>
        <w:t>. Né gli italianismi introdotti a più riprese e per canali di</w:t>
      </w:r>
      <w:r w:rsidRPr="00DA7593">
        <w:rPr>
          <w:rFonts w:ascii="Times New Roman" w:hAnsi="Times New Roman" w:cs="Times New Roman"/>
          <w:bCs/>
          <w:sz w:val="24"/>
          <w:szCs w:val="24"/>
          <w:lang w:val="it-IT" w:eastAsia="it-IT" w:bidi="ar-SA"/>
        </w:rPr>
        <w:softHyphen/>
        <w:t xml:space="preserve">versi nel siciliano parlato nel corso dei secoli sono stati mai individuati e, in qualche misura, </w:t>
      </w:r>
      <w:proofErr w:type="spellStart"/>
      <w:r w:rsidRPr="00DA7593">
        <w:rPr>
          <w:rFonts w:ascii="Times New Roman" w:hAnsi="Times New Roman" w:cs="Times New Roman"/>
          <w:bCs/>
          <w:sz w:val="24"/>
          <w:szCs w:val="24"/>
          <w:lang w:val="it-IT" w:eastAsia="it-IT" w:bidi="ar-SA"/>
        </w:rPr>
        <w:t>tipologgizzati</w:t>
      </w:r>
      <w:proofErr w:type="spellEnd"/>
      <w:r w:rsidRPr="00DA7593">
        <w:rPr>
          <w:rFonts w:ascii="Times New Roman" w:hAnsi="Times New Roman" w:cs="Times New Roman"/>
          <w:bCs/>
          <w:sz w:val="24"/>
          <w:szCs w:val="24"/>
          <w:lang w:val="it-IT" w:eastAsia="it-IT" w:bidi="ar-SA"/>
        </w:rPr>
        <w:t xml:space="preserve">. </w:t>
      </w:r>
    </w:p>
    <w:p w:rsidR="00783D78" w:rsidRDefault="00B26FAE" w:rsidP="00C63BBF">
      <w:pPr>
        <w:spacing w:after="0" w:line="276" w:lineRule="auto"/>
        <w:ind w:firstLine="284"/>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 xml:space="preserve">Come si spiega, ad es., la presenza in Sicilia di parole come </w:t>
      </w:r>
      <w:r w:rsidRPr="00DA7593">
        <w:rPr>
          <w:rFonts w:ascii="Times New Roman" w:hAnsi="Times New Roman" w:cs="Times New Roman"/>
          <w:bCs/>
          <w:i/>
          <w:sz w:val="24"/>
          <w:szCs w:val="24"/>
          <w:lang w:val="it-IT" w:eastAsia="it-IT" w:bidi="ar-SA"/>
        </w:rPr>
        <w:t>ruga</w:t>
      </w:r>
      <w:r w:rsidRPr="00DA7593">
        <w:rPr>
          <w:rFonts w:ascii="Times New Roman" w:hAnsi="Times New Roman" w:cs="Times New Roman"/>
          <w:bCs/>
          <w:sz w:val="24"/>
          <w:szCs w:val="24"/>
          <w:lang w:val="it-IT" w:eastAsia="it-IT" w:bidi="ar-SA"/>
        </w:rPr>
        <w:t xml:space="preserve">, </w:t>
      </w:r>
      <w:proofErr w:type="spellStart"/>
      <w:r w:rsidRPr="00DA7593">
        <w:rPr>
          <w:rFonts w:ascii="Times New Roman" w:hAnsi="Times New Roman" w:cs="Times New Roman"/>
          <w:bCs/>
          <w:i/>
          <w:sz w:val="24"/>
          <w:szCs w:val="24"/>
          <w:lang w:val="it-IT" w:eastAsia="it-IT" w:bidi="ar-SA"/>
        </w:rPr>
        <w:t>lòggia</w:t>
      </w:r>
      <w:proofErr w:type="spellEnd"/>
      <w:r w:rsidRPr="00DA7593">
        <w:rPr>
          <w:rFonts w:ascii="Times New Roman" w:hAnsi="Times New Roman" w:cs="Times New Roman"/>
          <w:bCs/>
          <w:sz w:val="24"/>
          <w:szCs w:val="24"/>
          <w:lang w:val="it-IT" w:eastAsia="it-IT" w:bidi="ar-SA"/>
        </w:rPr>
        <w:t xml:space="preserve"> e </w:t>
      </w:r>
      <w:r w:rsidRPr="00DA7593">
        <w:rPr>
          <w:rFonts w:ascii="Times New Roman" w:hAnsi="Times New Roman" w:cs="Times New Roman"/>
          <w:bCs/>
          <w:i/>
          <w:sz w:val="24"/>
          <w:szCs w:val="24"/>
          <w:lang w:val="it-IT" w:eastAsia="it-IT" w:bidi="ar-SA"/>
        </w:rPr>
        <w:t>ronco</w:t>
      </w:r>
      <w:r w:rsidRPr="00DA7593">
        <w:rPr>
          <w:rFonts w:ascii="Times New Roman" w:hAnsi="Times New Roman" w:cs="Times New Roman"/>
          <w:bCs/>
          <w:sz w:val="24"/>
          <w:szCs w:val="24"/>
          <w:lang w:val="it-IT" w:eastAsia="it-IT" w:bidi="ar-SA"/>
        </w:rPr>
        <w:t xml:space="preserve"> nella formazione di alcuni odonimi? Quando fa la sua comparsa, ac</w:t>
      </w:r>
      <w:r w:rsidRPr="00DA7593">
        <w:rPr>
          <w:rFonts w:ascii="Times New Roman" w:hAnsi="Times New Roman" w:cs="Times New Roman"/>
          <w:bCs/>
          <w:sz w:val="24"/>
          <w:szCs w:val="24"/>
          <w:lang w:val="it-IT" w:eastAsia="it-IT" w:bidi="ar-SA"/>
        </w:rPr>
        <w:softHyphen/>
        <w:t xml:space="preserve">canto a costrutti sic. del tipo </w:t>
      </w:r>
      <w:proofErr w:type="spellStart"/>
      <w:r w:rsidRPr="00DA7593">
        <w:rPr>
          <w:rFonts w:ascii="Times New Roman" w:hAnsi="Times New Roman" w:cs="Times New Roman"/>
          <w:bCs/>
          <w:i/>
          <w:sz w:val="24"/>
          <w:szCs w:val="24"/>
          <w:lang w:val="it-IT" w:eastAsia="it-IT" w:bidi="ar-SA"/>
        </w:rPr>
        <w:t>vaiu</w:t>
      </w:r>
      <w:proofErr w:type="spellEnd"/>
      <w:r w:rsidRPr="00DA7593">
        <w:rPr>
          <w:rFonts w:ascii="Times New Roman" w:hAnsi="Times New Roman" w:cs="Times New Roman"/>
          <w:bCs/>
          <w:i/>
          <w:sz w:val="24"/>
          <w:szCs w:val="24"/>
          <w:lang w:val="it-IT" w:eastAsia="it-IT" w:bidi="ar-SA"/>
        </w:rPr>
        <w:t xml:space="preserve"> a-</w:t>
      </w:r>
      <w:proofErr w:type="spellStart"/>
      <w:r w:rsidRPr="00DA7593">
        <w:rPr>
          <w:rFonts w:ascii="Times New Roman" w:hAnsi="Times New Roman" w:cs="Times New Roman"/>
          <w:bCs/>
          <w:i/>
          <w:sz w:val="24"/>
          <w:szCs w:val="24"/>
          <w:lang w:val="it-IT" w:eastAsia="it-IT" w:bidi="ar-SA"/>
        </w:rPr>
        <w:t>ffazzu</w:t>
      </w:r>
      <w:proofErr w:type="spellEnd"/>
      <w:r w:rsidRPr="00DA7593">
        <w:rPr>
          <w:rFonts w:ascii="Times New Roman" w:hAnsi="Times New Roman" w:cs="Times New Roman"/>
          <w:bCs/>
          <w:sz w:val="24"/>
          <w:szCs w:val="24"/>
          <w:lang w:val="it-IT" w:eastAsia="it-IT" w:bidi="ar-SA"/>
        </w:rPr>
        <w:t xml:space="preserve"> (con </w:t>
      </w:r>
      <w:r w:rsidRPr="00DA7593">
        <w:rPr>
          <w:rFonts w:ascii="Times New Roman" w:hAnsi="Times New Roman" w:cs="Times New Roman"/>
          <w:bCs/>
          <w:i/>
          <w:sz w:val="24"/>
          <w:szCs w:val="24"/>
          <w:lang w:val="it-IT" w:eastAsia="it-IT" w:bidi="ar-SA"/>
        </w:rPr>
        <w:t>a</w:t>
      </w:r>
      <w:r w:rsidRPr="00DA7593">
        <w:rPr>
          <w:rFonts w:ascii="Times New Roman" w:hAnsi="Times New Roman" w:cs="Times New Roman"/>
          <w:bCs/>
          <w:sz w:val="24"/>
          <w:szCs w:val="24"/>
          <w:lang w:val="it-IT" w:eastAsia="it-IT" w:bidi="ar-SA"/>
        </w:rPr>
        <w:t xml:space="preserve"> &lt; lat. </w:t>
      </w:r>
      <w:proofErr w:type="spellStart"/>
      <w:r w:rsidRPr="00DA7593">
        <w:rPr>
          <w:rFonts w:ascii="Times New Roman" w:hAnsi="Times New Roman" w:cs="Times New Roman"/>
          <w:bCs/>
          <w:i/>
          <w:sz w:val="24"/>
          <w:szCs w:val="24"/>
          <w:lang w:val="it-IT" w:eastAsia="it-IT" w:bidi="ar-SA"/>
        </w:rPr>
        <w:t>ac</w:t>
      </w:r>
      <w:proofErr w:type="spellEnd"/>
      <w:r w:rsidRPr="00DA7593">
        <w:rPr>
          <w:rFonts w:ascii="Times New Roman" w:hAnsi="Times New Roman" w:cs="Times New Roman"/>
          <w:bCs/>
          <w:sz w:val="24"/>
          <w:szCs w:val="24"/>
          <w:lang w:val="it-IT" w:eastAsia="it-IT" w:bidi="ar-SA"/>
        </w:rPr>
        <w:t xml:space="preserve">) il costrutto, marcatamente italiano, </w:t>
      </w:r>
      <w:proofErr w:type="spellStart"/>
      <w:r w:rsidRPr="00DA7593">
        <w:rPr>
          <w:rFonts w:ascii="Times New Roman" w:hAnsi="Times New Roman" w:cs="Times New Roman"/>
          <w:bCs/>
          <w:i/>
          <w:sz w:val="24"/>
          <w:szCs w:val="24"/>
          <w:lang w:val="it-IT" w:eastAsia="it-IT" w:bidi="ar-SA"/>
        </w:rPr>
        <w:t>vaiu</w:t>
      </w:r>
      <w:proofErr w:type="spellEnd"/>
      <w:r w:rsidRPr="00DA7593">
        <w:rPr>
          <w:rFonts w:ascii="Times New Roman" w:hAnsi="Times New Roman" w:cs="Times New Roman"/>
          <w:bCs/>
          <w:i/>
          <w:sz w:val="24"/>
          <w:szCs w:val="24"/>
          <w:lang w:val="it-IT" w:eastAsia="it-IT" w:bidi="ar-SA"/>
        </w:rPr>
        <w:t xml:space="preserve"> a-</w:t>
      </w:r>
      <w:proofErr w:type="spellStart"/>
      <w:r w:rsidRPr="00DA7593">
        <w:rPr>
          <w:rFonts w:ascii="Times New Roman" w:hAnsi="Times New Roman" w:cs="Times New Roman"/>
          <w:bCs/>
          <w:i/>
          <w:sz w:val="24"/>
          <w:szCs w:val="24"/>
          <w:lang w:val="it-IT" w:eastAsia="it-IT" w:bidi="ar-SA"/>
        </w:rPr>
        <w:t>ffari</w:t>
      </w:r>
      <w:proofErr w:type="spellEnd"/>
      <w:r w:rsidRPr="00DA7593">
        <w:rPr>
          <w:rFonts w:ascii="Times New Roman" w:hAnsi="Times New Roman" w:cs="Times New Roman"/>
          <w:bCs/>
          <w:sz w:val="24"/>
          <w:szCs w:val="24"/>
          <w:lang w:val="it-IT" w:eastAsia="it-IT" w:bidi="ar-SA"/>
        </w:rPr>
        <w:t xml:space="preserve"> calcato su </w:t>
      </w:r>
      <w:r w:rsidRPr="00DA7593">
        <w:rPr>
          <w:rFonts w:ascii="Times New Roman" w:hAnsi="Times New Roman" w:cs="Times New Roman"/>
          <w:bCs/>
          <w:i/>
          <w:sz w:val="24"/>
          <w:szCs w:val="24"/>
          <w:lang w:val="it-IT" w:eastAsia="it-IT" w:bidi="ar-SA"/>
        </w:rPr>
        <w:t>andare a +</w:t>
      </w:r>
      <w:r w:rsidRPr="00DA7593">
        <w:rPr>
          <w:rFonts w:ascii="Times New Roman" w:hAnsi="Times New Roman" w:cs="Times New Roman"/>
          <w:bCs/>
          <w:sz w:val="24"/>
          <w:szCs w:val="24"/>
          <w:lang w:val="it-IT" w:eastAsia="it-IT" w:bidi="ar-SA"/>
        </w:rPr>
        <w:t xml:space="preserve"> infinito (dove </w:t>
      </w:r>
      <w:r w:rsidRPr="00DA7593">
        <w:rPr>
          <w:rFonts w:ascii="Times New Roman" w:hAnsi="Times New Roman" w:cs="Times New Roman"/>
          <w:bCs/>
          <w:i/>
          <w:sz w:val="24"/>
          <w:szCs w:val="24"/>
          <w:lang w:val="it-IT" w:eastAsia="it-IT" w:bidi="ar-SA"/>
        </w:rPr>
        <w:t>a</w:t>
      </w:r>
      <w:r w:rsidRPr="00DA7593">
        <w:rPr>
          <w:rFonts w:ascii="Times New Roman" w:hAnsi="Times New Roman" w:cs="Times New Roman"/>
          <w:bCs/>
          <w:sz w:val="24"/>
          <w:szCs w:val="24"/>
          <w:lang w:val="it-IT" w:eastAsia="it-IT" w:bidi="ar-SA"/>
        </w:rPr>
        <w:t xml:space="preserve"> rappresenta invece la preposizione </w:t>
      </w:r>
      <w:r w:rsidRPr="00DA7593">
        <w:rPr>
          <w:rFonts w:ascii="Times New Roman" w:hAnsi="Times New Roman" w:cs="Times New Roman"/>
          <w:bCs/>
          <w:i/>
          <w:sz w:val="24"/>
          <w:szCs w:val="24"/>
          <w:lang w:val="it-IT" w:eastAsia="it-IT" w:bidi="ar-SA"/>
        </w:rPr>
        <w:t>ad</w:t>
      </w:r>
      <w:r w:rsidRPr="00DA7593">
        <w:rPr>
          <w:rFonts w:ascii="Times New Roman" w:hAnsi="Times New Roman" w:cs="Times New Roman"/>
          <w:bCs/>
          <w:sz w:val="24"/>
          <w:szCs w:val="24"/>
          <w:lang w:val="it-IT" w:eastAsia="it-IT" w:bidi="ar-SA"/>
        </w:rPr>
        <w:t>)?</w:t>
      </w:r>
    </w:p>
    <w:p w:rsidR="00957A2E" w:rsidRPr="00783D78" w:rsidRDefault="00787EEE" w:rsidP="00C63BBF">
      <w:pPr>
        <w:spacing w:after="0" w:line="276" w:lineRule="auto"/>
        <w:ind w:firstLine="284"/>
        <w:jc w:val="both"/>
        <w:rPr>
          <w:rFonts w:ascii="Times New Roman" w:hAnsi="Times New Roman" w:cs="Times New Roman"/>
          <w:bCs/>
          <w:sz w:val="24"/>
          <w:szCs w:val="24"/>
          <w:lang w:val="it-IT" w:eastAsia="it-IT" w:bidi="ar-SA"/>
        </w:rPr>
      </w:pPr>
      <w:r>
        <w:rPr>
          <w:noProof/>
          <w:sz w:val="24"/>
          <w:szCs w:val="24"/>
        </w:rPr>
        <mc:AlternateContent>
          <mc:Choice Requires="wps">
            <w:drawing>
              <wp:anchor distT="45720" distB="45720" distL="114300" distR="114300" simplePos="0" relativeHeight="251657728" behindDoc="0" locked="0" layoutInCell="1" allowOverlap="1">
                <wp:simplePos x="0" y="0"/>
                <wp:positionH relativeFrom="column">
                  <wp:posOffset>-1355090</wp:posOffset>
                </wp:positionH>
                <wp:positionV relativeFrom="paragraph">
                  <wp:posOffset>207645</wp:posOffset>
                </wp:positionV>
                <wp:extent cx="1134110" cy="1248410"/>
                <wp:effectExtent l="8890" t="13335" r="9525" b="508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248410"/>
                        </a:xfrm>
                        <a:prstGeom prst="rect">
                          <a:avLst/>
                        </a:prstGeom>
                        <a:solidFill>
                          <a:srgbClr val="FFFFFF"/>
                        </a:solidFill>
                        <a:ln w="9525">
                          <a:solidFill>
                            <a:srgbClr val="000000"/>
                          </a:solidFill>
                          <a:miter lim="800000"/>
                          <a:headEnd/>
                          <a:tailEnd/>
                        </a:ln>
                      </wps:spPr>
                      <wps:txbx>
                        <w:txbxContent>
                          <w:p w:rsidR="00957A2E" w:rsidRPr="00957A2E" w:rsidRDefault="00957A2E" w:rsidP="00957A2E">
                            <w:pPr>
                              <w:shd w:val="clear" w:color="auto" w:fill="92D050"/>
                              <w:ind w:firstLine="142"/>
                              <w:rPr>
                                <w:sz w:val="20"/>
                                <w:lang w:val="it-IT"/>
                              </w:rPr>
                            </w:pPr>
                            <w:r>
                              <w:rPr>
                                <w:sz w:val="20"/>
                                <w:lang w:val="it-IT"/>
                              </w:rPr>
                              <w:t>Esempio di citazione breve (tra virgolette</w:t>
                            </w:r>
                            <w:r w:rsidR="002D42C9">
                              <w:rPr>
                                <w:sz w:val="20"/>
                                <w:lang w:val="it-IT"/>
                              </w:rPr>
                              <w:t xml:space="preserve"> basse</w:t>
                            </w:r>
                            <w:r>
                              <w:rPr>
                                <w:sz w:val="20"/>
                                <w:lang w:val="it-IT"/>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9" type="#_x0000_t202" style="position:absolute;left:0;text-align:left;margin-left:-106.7pt;margin-top:16.35pt;width:89.3pt;height:98.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">
                <v:textbox>
                  <w:txbxContent>
                    <w:p w:rsidR="00957A2E" w:rsidRPr="00957A2E" w:rsidRDefault="00957A2E" w:rsidP="00957A2E">
                      <w:pPr>
                        <w:shd w:val="clear" w:color="auto" w:fill="92D050"/>
                        <w:ind w:firstLine="142"/>
                        <w:rPr>
                          <w:sz w:val="20"/>
                          <w:lang w:val="it-IT"/>
                        </w:rPr>
                      </w:pPr>
                      <w:r>
                        <w:rPr>
                          <w:sz w:val="20"/>
                          <w:lang w:val="it-IT"/>
                        </w:rPr>
                        <w:t>Esempio di citazione breve (tra virgolette</w:t>
                      </w:r>
                      <w:r w:rsidR="002D42C9">
                        <w:rPr>
                          <w:sz w:val="20"/>
                          <w:lang w:val="it-IT"/>
                        </w:rPr>
                        <w:t xml:space="preserve"> basse</w:t>
                      </w:r>
                      <w:r>
                        <w:rPr>
                          <w:sz w:val="20"/>
                          <w:lang w:val="it-IT"/>
                        </w:rPr>
                        <w:t>)</w:t>
                      </w:r>
                    </w:p>
                  </w:txbxContent>
                </v:textbox>
                <w10:wrap type="square"/>
              </v:shape>
            </w:pict>
          </mc:Fallback>
        </mc:AlternateContent>
      </w:r>
      <w:r w:rsidR="00957A2E" w:rsidRPr="00DA7593">
        <w:rPr>
          <w:rFonts w:ascii="Times New Roman" w:hAnsi="Times New Roman" w:cs="Times New Roman"/>
          <w:sz w:val="24"/>
          <w:szCs w:val="24"/>
          <w:lang w:val="it-IT"/>
        </w:rPr>
        <w:t>[…]</w:t>
      </w:r>
    </w:p>
    <w:p w:rsidR="00957A2E" w:rsidRPr="00DA7593" w:rsidRDefault="00957A2E" w:rsidP="00C63BBF">
      <w:pPr>
        <w:widowControl w:val="0"/>
        <w:suppressAutoHyphens w:val="0"/>
        <w:spacing w:after="0" w:line="276" w:lineRule="auto"/>
        <w:ind w:firstLine="284"/>
        <w:jc w:val="both"/>
        <w:rPr>
          <w:rFonts w:ascii="Times New Roman" w:hAnsi="Times New Roman" w:cs="Times New Roman"/>
          <w:bCs/>
          <w:sz w:val="24"/>
          <w:szCs w:val="24"/>
          <w:lang w:val="it-IT" w:eastAsia="it-IT" w:bidi="ar-SA"/>
        </w:rPr>
      </w:pPr>
      <w:r w:rsidRPr="00DA7593">
        <w:rPr>
          <w:rFonts w:ascii="Times New Roman" w:hAnsi="Times New Roman" w:cs="Times New Roman"/>
          <w:bCs/>
          <w:sz w:val="24"/>
          <w:szCs w:val="24"/>
          <w:lang w:val="it-IT" w:eastAsia="it-IT" w:bidi="ar-SA"/>
        </w:rPr>
        <w:t xml:space="preserve">Il grado di penetrazione del toscano tra i parlanti, in relazione alla vita di tutti i giorni e ad attività manuali è forse rintracciabile più compiutamente nei </w:t>
      </w:r>
      <w:r w:rsidRPr="00DA7593">
        <w:rPr>
          <w:rFonts w:ascii="Times New Roman" w:eastAsia="Calibri" w:hAnsi="Times New Roman" w:cs="Times New Roman"/>
          <w:sz w:val="24"/>
          <w:szCs w:val="24"/>
          <w:lang w:val="it-IT" w:bidi="ar-SA"/>
        </w:rPr>
        <w:t>testi siciliani tre e quattrocenteschi di natura pratica</w:t>
      </w:r>
      <w:r w:rsidRPr="00DA7593">
        <w:rPr>
          <w:rFonts w:ascii="Times New Roman" w:hAnsi="Times New Roman" w:cs="Times New Roman"/>
          <w:bCs/>
          <w:sz w:val="24"/>
          <w:szCs w:val="24"/>
          <w:lang w:val="it-IT" w:eastAsia="it-IT" w:bidi="ar-SA"/>
        </w:rPr>
        <w:t>. Soccorre in tal senso la recente (</w:t>
      </w:r>
      <w:proofErr w:type="spellStart"/>
      <w:r w:rsidRPr="00DA7593">
        <w:rPr>
          <w:rFonts w:ascii="Times New Roman" w:hAnsi="Times New Roman" w:cs="Times New Roman"/>
          <w:bCs/>
          <w:sz w:val="24"/>
          <w:szCs w:val="24"/>
          <w:lang w:val="it-IT" w:eastAsia="it-IT" w:bidi="ar-SA"/>
        </w:rPr>
        <w:t>ri</w:t>
      </w:r>
      <w:proofErr w:type="spellEnd"/>
      <w:r w:rsidRPr="00DA7593">
        <w:rPr>
          <w:rFonts w:ascii="Times New Roman" w:hAnsi="Times New Roman" w:cs="Times New Roman"/>
          <w:bCs/>
          <w:sz w:val="24"/>
          <w:szCs w:val="24"/>
          <w:lang w:val="it-IT" w:eastAsia="it-IT" w:bidi="ar-SA"/>
        </w:rPr>
        <w:t>)pubblicazione ad opera di Rinaldi (2005) di testi d’archivio del Trecento (lettere, concessioni regie, testamenti, gabelle, calmieri, deposizio</w:t>
      </w:r>
      <w:r w:rsidRPr="00DA7593">
        <w:rPr>
          <w:rFonts w:ascii="Times New Roman" w:hAnsi="Times New Roman" w:cs="Times New Roman"/>
          <w:bCs/>
          <w:sz w:val="24"/>
          <w:szCs w:val="24"/>
          <w:lang w:val="it-IT" w:eastAsia="it-IT" w:bidi="ar-SA"/>
        </w:rPr>
        <w:softHyphen/>
        <w:t xml:space="preserve">ni di notai, libri di conti), caratterizzati da un siciliano </w:t>
      </w:r>
      <w:r w:rsidRPr="00DA7593">
        <w:rPr>
          <w:rFonts w:ascii="Times New Roman" w:hAnsi="Times New Roman" w:cs="Times New Roman"/>
          <w:bCs/>
          <w:sz w:val="24"/>
          <w:szCs w:val="24"/>
          <w:shd w:val="clear" w:color="auto" w:fill="92D050"/>
          <w:lang w:val="it-IT" w:eastAsia="it-IT" w:bidi="ar-SA"/>
        </w:rPr>
        <w:t>“intensamente percorso dalla variazione”,</w:t>
      </w:r>
      <w:r w:rsidRPr="00DA7593">
        <w:rPr>
          <w:rFonts w:ascii="Times New Roman" w:hAnsi="Times New Roman" w:cs="Times New Roman"/>
          <w:bCs/>
          <w:sz w:val="24"/>
          <w:szCs w:val="24"/>
          <w:lang w:val="it-IT" w:eastAsia="it-IT" w:bidi="ar-SA"/>
        </w:rPr>
        <w:t xml:space="preserve"> </w:t>
      </w:r>
      <w:r w:rsidRPr="00DA7593">
        <w:rPr>
          <w:rFonts w:ascii="Times New Roman" w:hAnsi="Times New Roman" w:cs="Times New Roman"/>
          <w:bCs/>
          <w:sz w:val="24"/>
          <w:szCs w:val="24"/>
          <w:shd w:val="clear" w:color="auto" w:fill="92D050"/>
          <w:lang w:val="it-IT" w:eastAsia="it-IT" w:bidi="ar-SA"/>
        </w:rPr>
        <w:t>“fortemente interferito”</w:t>
      </w:r>
      <w:r w:rsidRPr="00DA7593">
        <w:rPr>
          <w:rFonts w:ascii="Times New Roman" w:hAnsi="Times New Roman" w:cs="Times New Roman"/>
          <w:bCs/>
          <w:sz w:val="24"/>
          <w:szCs w:val="24"/>
          <w:lang w:val="it-IT" w:eastAsia="it-IT" w:bidi="ar-SA"/>
        </w:rPr>
        <w:t xml:space="preserve"> e </w:t>
      </w:r>
      <w:r w:rsidRPr="00DA7593">
        <w:rPr>
          <w:rFonts w:ascii="Times New Roman" w:hAnsi="Times New Roman" w:cs="Times New Roman"/>
          <w:bCs/>
          <w:sz w:val="24"/>
          <w:szCs w:val="24"/>
          <w:shd w:val="clear" w:color="auto" w:fill="92D050"/>
          <w:lang w:val="it-IT" w:eastAsia="it-IT" w:bidi="ar-SA"/>
        </w:rPr>
        <w:t>“meno stabile di quello della prosa letteraria”</w:t>
      </w:r>
      <w:r w:rsidRPr="00DA7593">
        <w:rPr>
          <w:rFonts w:ascii="Times New Roman" w:hAnsi="Times New Roman" w:cs="Times New Roman"/>
          <w:bCs/>
          <w:sz w:val="24"/>
          <w:szCs w:val="24"/>
          <w:lang w:val="it-IT" w:eastAsia="it-IT" w:bidi="ar-SA"/>
        </w:rPr>
        <w:t xml:space="preserve"> (Rinaldi 2005, vol. I: </w:t>
      </w:r>
      <w:r w:rsidRPr="00DA7593">
        <w:rPr>
          <w:rFonts w:ascii="Times New Roman" w:hAnsi="Times New Roman" w:cs="Times New Roman"/>
          <w:bCs/>
          <w:sz w:val="24"/>
          <w:szCs w:val="24"/>
          <w:lang w:val="it-IT" w:eastAsia="it-IT" w:bidi="ar-SA"/>
        </w:rPr>
        <w:lastRenderedPageBreak/>
        <w:t xml:space="preserve">X). Una </w:t>
      </w:r>
      <w:r w:rsidRPr="00DA7593">
        <w:rPr>
          <w:rFonts w:ascii="Times New Roman" w:hAnsi="Times New Roman" w:cs="Times New Roman"/>
          <w:bCs/>
          <w:i/>
          <w:sz w:val="24"/>
          <w:szCs w:val="24"/>
          <w:lang w:val="it-IT" w:eastAsia="it-IT" w:bidi="ar-SA"/>
        </w:rPr>
        <w:t>scripta</w:t>
      </w:r>
      <w:r w:rsidRPr="00DA7593">
        <w:rPr>
          <w:rFonts w:ascii="Times New Roman" w:hAnsi="Times New Roman" w:cs="Times New Roman"/>
          <w:bCs/>
          <w:sz w:val="24"/>
          <w:szCs w:val="24"/>
          <w:lang w:val="it-IT" w:eastAsia="it-IT" w:bidi="ar-SA"/>
        </w:rPr>
        <w:t xml:space="preserve"> che si mantiene </w:t>
      </w:r>
    </w:p>
    <w:p w:rsidR="00957A2E" w:rsidRPr="00DA7593" w:rsidRDefault="00957A2E" w:rsidP="00C63BBF">
      <w:pPr>
        <w:widowControl w:val="0"/>
        <w:suppressAutoHyphens w:val="0"/>
        <w:spacing w:after="0" w:line="276" w:lineRule="auto"/>
        <w:ind w:firstLine="284"/>
        <w:jc w:val="both"/>
        <w:rPr>
          <w:rFonts w:ascii="Times New Roman" w:hAnsi="Times New Roman" w:cs="Times New Roman"/>
          <w:bCs/>
          <w:sz w:val="24"/>
          <w:szCs w:val="24"/>
          <w:lang w:val="it-IT" w:eastAsia="it-IT" w:bidi="ar-SA"/>
        </w:rPr>
      </w:pPr>
    </w:p>
    <w:p w:rsidR="00957A2E" w:rsidRPr="00DA7593" w:rsidRDefault="00957A2E" w:rsidP="00C63BBF">
      <w:pPr>
        <w:widowControl w:val="0"/>
        <w:shd w:val="clear" w:color="auto" w:fill="FFFF00"/>
        <w:suppressAutoHyphens w:val="0"/>
        <w:spacing w:after="0" w:line="276" w:lineRule="auto"/>
        <w:ind w:left="851" w:right="566" w:firstLine="0"/>
        <w:jc w:val="both"/>
        <w:rPr>
          <w:rFonts w:ascii="Times New Roman" w:hAnsi="Times New Roman" w:cs="Times New Roman"/>
          <w:bCs/>
          <w:sz w:val="18"/>
          <w:szCs w:val="20"/>
          <w:lang w:val="it-IT" w:eastAsia="it-IT" w:bidi="ar-SA"/>
        </w:rPr>
      </w:pPr>
      <w:r w:rsidRPr="00DA7593">
        <w:rPr>
          <w:rFonts w:ascii="Times New Roman" w:hAnsi="Times New Roman" w:cs="Times New Roman"/>
          <w:bCs/>
          <w:szCs w:val="24"/>
          <w:lang w:val="it-IT" w:eastAsia="it-IT" w:bidi="ar-SA"/>
        </w:rPr>
        <w:t>entro il quadro comune dell’italiano antico, manifestando semmai generale tendenza a privilegiare aspetti di condivisione (si veda la morfologia e la sintassi del verbo e della frase complessa), e a contenere il più possibile i tratti locali probabilm</w:t>
      </w:r>
      <w:r w:rsidR="00D534EC">
        <w:rPr>
          <w:rFonts w:ascii="Times New Roman" w:hAnsi="Times New Roman" w:cs="Times New Roman"/>
          <w:bCs/>
          <w:szCs w:val="24"/>
          <w:lang w:val="it-IT" w:eastAsia="it-IT" w:bidi="ar-SA"/>
        </w:rPr>
        <w:t>e</w:t>
      </w:r>
      <w:r w:rsidRPr="00DA7593">
        <w:rPr>
          <w:rFonts w:ascii="Times New Roman" w:hAnsi="Times New Roman" w:cs="Times New Roman"/>
          <w:bCs/>
          <w:szCs w:val="24"/>
          <w:lang w:val="it-IT" w:eastAsia="it-IT" w:bidi="ar-SA"/>
        </w:rPr>
        <w:t>nte avvertiti come bassi e perciò inadeguati (Rinaldi 2005, vol. II: 348-349).</w:t>
      </w:r>
    </w:p>
    <w:p w:rsidR="00957A2E" w:rsidRDefault="00957A2E" w:rsidP="00C63BBF">
      <w:pPr>
        <w:spacing w:after="0" w:line="276" w:lineRule="auto"/>
        <w:ind w:firstLine="284"/>
        <w:jc w:val="both"/>
        <w:rPr>
          <w:rFonts w:ascii="Times New Roman" w:hAnsi="Times New Roman" w:cs="Times New Roman"/>
          <w:lang w:val="it-IT"/>
        </w:rPr>
      </w:pPr>
    </w:p>
    <w:p w:rsidR="00C63BBF" w:rsidRPr="00A61A9C" w:rsidRDefault="00C63BBF" w:rsidP="00C63BBF">
      <w:pPr>
        <w:spacing w:after="0" w:line="276" w:lineRule="auto"/>
        <w:ind w:firstLine="284"/>
        <w:jc w:val="both"/>
        <w:rPr>
          <w:rFonts w:ascii="Times New Roman" w:hAnsi="Times New Roman" w:cs="Times New Roman"/>
          <w:lang w:val="it-IT"/>
        </w:rPr>
      </w:pPr>
    </w:p>
    <w:p w:rsidR="00442C51" w:rsidRDefault="00A61A9C" w:rsidP="00C63BBF">
      <w:pPr>
        <w:pStyle w:val="Titolo3"/>
        <w:numPr>
          <w:ilvl w:val="2"/>
          <w:numId w:val="4"/>
        </w:numPr>
        <w:spacing w:before="0" w:line="276" w:lineRule="auto"/>
        <w:rPr>
          <w:rFonts w:ascii="Times New Roman" w:hAnsi="Times New Roman" w:cs="Times New Roman"/>
          <w:color w:val="auto"/>
          <w:lang w:val="it-IT"/>
        </w:rPr>
      </w:pPr>
      <w:bookmarkStart w:id="5" w:name="_Toc180555616"/>
      <w:r w:rsidRPr="00A61A9C">
        <w:rPr>
          <w:rFonts w:ascii="Times New Roman" w:hAnsi="Times New Roman" w:cs="Times New Roman"/>
          <w:color w:val="auto"/>
          <w:lang w:val="it-IT"/>
        </w:rPr>
        <w:t xml:space="preserve">Primo sottoparagrafo </w:t>
      </w:r>
      <w:r w:rsidR="00B26FAE">
        <w:rPr>
          <w:rFonts w:ascii="Times New Roman" w:hAnsi="Times New Roman" w:cs="Times New Roman"/>
          <w:color w:val="auto"/>
          <w:lang w:val="it-IT"/>
        </w:rPr>
        <w:t xml:space="preserve">del </w:t>
      </w:r>
      <w:r w:rsidRPr="00A61A9C">
        <w:rPr>
          <w:rFonts w:ascii="Times New Roman" w:hAnsi="Times New Roman" w:cs="Times New Roman"/>
          <w:color w:val="auto"/>
          <w:lang w:val="it-IT"/>
        </w:rPr>
        <w:t xml:space="preserve">primo paragrafo </w:t>
      </w:r>
      <w:r w:rsidR="00B26FAE">
        <w:rPr>
          <w:rFonts w:ascii="Times New Roman" w:hAnsi="Times New Roman" w:cs="Times New Roman"/>
          <w:color w:val="auto"/>
          <w:lang w:val="it-IT"/>
        </w:rPr>
        <w:t xml:space="preserve">del </w:t>
      </w:r>
      <w:r w:rsidRPr="00A61A9C">
        <w:rPr>
          <w:rFonts w:ascii="Times New Roman" w:hAnsi="Times New Roman" w:cs="Times New Roman"/>
          <w:color w:val="auto"/>
          <w:lang w:val="it-IT"/>
        </w:rPr>
        <w:t>p</w:t>
      </w:r>
      <w:r>
        <w:rPr>
          <w:rFonts w:ascii="Times New Roman" w:hAnsi="Times New Roman" w:cs="Times New Roman"/>
          <w:color w:val="auto"/>
          <w:lang w:val="it-IT"/>
        </w:rPr>
        <w:t>rimo capitolo</w:t>
      </w:r>
      <w:bookmarkEnd w:id="5"/>
    </w:p>
    <w:p w:rsidR="002D42C9" w:rsidRDefault="002D42C9" w:rsidP="00C63BBF">
      <w:pPr>
        <w:spacing w:after="0" w:line="276" w:lineRule="auto"/>
        <w:ind w:firstLine="284"/>
        <w:jc w:val="both"/>
        <w:rPr>
          <w:rFonts w:ascii="Times New Roman" w:hAnsi="Times New Roman" w:cs="Times New Roman"/>
          <w:sz w:val="24"/>
          <w:lang w:val="it-IT"/>
        </w:rPr>
      </w:pPr>
    </w:p>
    <w:p w:rsidR="00D534EC" w:rsidRPr="00392E97" w:rsidRDefault="00D534EC" w:rsidP="00C63BBF">
      <w:pPr>
        <w:spacing w:after="0" w:line="276" w:lineRule="auto"/>
        <w:ind w:firstLine="0"/>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r w:rsidRPr="00AA4042">
        <w:rPr>
          <w:rFonts w:ascii="Times New Roman" w:hAnsi="Times New Roman" w:cs="Times New Roman"/>
          <w:sz w:val="24"/>
          <w:shd w:val="clear" w:color="auto" w:fill="92D050"/>
          <w:lang w:val="it-IT"/>
        </w:rPr>
        <w:t>«citazione breve, citazione breve, citazione breve»</w:t>
      </w:r>
      <w:r w:rsidRPr="00AA4042">
        <w:rPr>
          <w:rFonts w:ascii="Times New Roman" w:hAnsi="Times New Roman" w:cs="Times New Roman"/>
          <w:sz w:val="24"/>
          <w:shd w:val="clear" w:color="auto" w:fill="00B050"/>
          <w:lang w:val="it-IT"/>
        </w:rPr>
        <w:t>.</w:t>
      </w:r>
      <w:r w:rsidRPr="00AA4042">
        <w:rPr>
          <w:rFonts w:ascii="Times New Roman" w:hAnsi="Times New Roman" w:cs="Times New Roman"/>
          <w:sz w:val="24"/>
          <w:lang w:val="it-IT"/>
        </w:rPr>
        <w:t xml:space="preserve"> Te</w:t>
      </w:r>
      <w:r w:rsidRPr="00392E97">
        <w:rPr>
          <w:rFonts w:ascii="Times New Roman" w:hAnsi="Times New Roman" w:cs="Times New Roman"/>
          <w:sz w:val="24"/>
          <w:lang w:val="it-IT"/>
        </w:rPr>
        <w:t xml:space="preserv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00783D78">
        <w:rPr>
          <w:rFonts w:ascii="Times New Roman" w:hAnsi="Times New Roman" w:cs="Times New Roman"/>
          <w:sz w:val="24"/>
          <w:lang w:val="it-IT"/>
        </w:rPr>
        <w:t>.</w:t>
      </w:r>
    </w:p>
    <w:p w:rsidR="00D534EC" w:rsidRPr="00D534EC" w:rsidRDefault="00D534EC" w:rsidP="00C63BBF">
      <w:pPr>
        <w:spacing w:after="0" w:line="276" w:lineRule="auto"/>
        <w:ind w:firstLine="284"/>
        <w:jc w:val="both"/>
        <w:rPr>
          <w:rFonts w:ascii="Times New Roman" w:hAnsi="Times New Roman" w:cs="Times New Roman"/>
          <w:lang w:val="it-IT"/>
        </w:rPr>
      </w:pPr>
    </w:p>
    <w:p w:rsidR="00D534EC" w:rsidRPr="00392E97" w:rsidRDefault="00D534EC" w:rsidP="00C63BBF">
      <w:pPr>
        <w:spacing w:after="0" w:line="276" w:lineRule="auto"/>
        <w:ind w:left="851" w:right="565" w:firstLine="0"/>
        <w:jc w:val="both"/>
        <w:rPr>
          <w:rFonts w:ascii="Times New Roman" w:hAnsi="Times New Roman" w:cs="Times New Roman"/>
          <w:lang w:val="it-IT"/>
        </w:rPr>
      </w:pPr>
      <w:r w:rsidRPr="00392E97">
        <w:rPr>
          <w:rFonts w:ascii="Times New Roman" w:hAnsi="Times New Roman" w:cs="Times New Roman"/>
          <w:lang w:val="it-IT"/>
        </w:rPr>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p>
    <w:p w:rsidR="00D534EC" w:rsidRDefault="00D534EC" w:rsidP="00C63BBF">
      <w:pPr>
        <w:spacing w:after="0" w:line="276" w:lineRule="auto"/>
        <w:ind w:left="360" w:firstLine="284"/>
        <w:rPr>
          <w:lang w:val="it-IT"/>
        </w:rPr>
      </w:pPr>
    </w:p>
    <w:p w:rsidR="002D42C9" w:rsidRPr="00D534EC" w:rsidRDefault="002D42C9" w:rsidP="00C63BBF">
      <w:pPr>
        <w:spacing w:after="0" w:line="276" w:lineRule="auto"/>
        <w:ind w:left="360" w:firstLine="284"/>
        <w:rPr>
          <w:lang w:val="it-IT"/>
        </w:rPr>
      </w:pPr>
    </w:p>
    <w:p w:rsidR="00A61A9C" w:rsidRPr="00B26FAE" w:rsidRDefault="00A61A9C" w:rsidP="00C63BBF">
      <w:pPr>
        <w:pStyle w:val="Titolo2"/>
        <w:numPr>
          <w:ilvl w:val="1"/>
          <w:numId w:val="5"/>
        </w:numPr>
        <w:spacing w:before="0" w:line="276" w:lineRule="auto"/>
        <w:rPr>
          <w:rFonts w:ascii="Times New Roman" w:hAnsi="Times New Roman"/>
          <w:i w:val="0"/>
          <w:sz w:val="24"/>
          <w:szCs w:val="24"/>
          <w:lang w:val="it-IT"/>
        </w:rPr>
      </w:pPr>
      <w:bookmarkStart w:id="6" w:name="_Toc180555617"/>
      <w:r w:rsidRPr="00B26FAE">
        <w:rPr>
          <w:rFonts w:ascii="Times New Roman" w:hAnsi="Times New Roman"/>
          <w:i w:val="0"/>
          <w:sz w:val="24"/>
          <w:szCs w:val="24"/>
          <w:lang w:val="it-IT"/>
        </w:rPr>
        <w:t xml:space="preserve">Secondo </w:t>
      </w:r>
      <w:r w:rsidR="003B5716" w:rsidRPr="00B26FAE">
        <w:rPr>
          <w:rFonts w:ascii="Times New Roman" w:hAnsi="Times New Roman"/>
          <w:i w:val="0"/>
          <w:sz w:val="24"/>
          <w:szCs w:val="24"/>
          <w:lang w:val="it-IT"/>
        </w:rPr>
        <w:t xml:space="preserve">paragrafo </w:t>
      </w:r>
      <w:r w:rsidR="00B26FAE" w:rsidRPr="00B26FAE">
        <w:rPr>
          <w:rFonts w:ascii="Times New Roman" w:hAnsi="Times New Roman"/>
          <w:i w:val="0"/>
          <w:sz w:val="24"/>
          <w:szCs w:val="24"/>
          <w:lang w:val="it-IT"/>
        </w:rPr>
        <w:t xml:space="preserve">del </w:t>
      </w:r>
      <w:r w:rsidR="003B5716" w:rsidRPr="00B26FAE">
        <w:rPr>
          <w:rFonts w:ascii="Times New Roman" w:hAnsi="Times New Roman"/>
          <w:i w:val="0"/>
          <w:sz w:val="24"/>
          <w:szCs w:val="24"/>
          <w:lang w:val="it-IT"/>
        </w:rPr>
        <w:t>primo capitolo</w:t>
      </w:r>
      <w:bookmarkEnd w:id="6"/>
    </w:p>
    <w:p w:rsidR="006148CC" w:rsidRDefault="006148CC" w:rsidP="00C63BBF">
      <w:pPr>
        <w:spacing w:after="0" w:line="276" w:lineRule="auto"/>
        <w:ind w:left="284" w:firstLine="0"/>
        <w:jc w:val="both"/>
        <w:rPr>
          <w:rFonts w:ascii="Times New Roman" w:hAnsi="Times New Roman" w:cs="Times New Roman"/>
          <w:lang w:val="it-IT"/>
        </w:rPr>
      </w:pPr>
    </w:p>
    <w:p w:rsidR="002D42C9" w:rsidRDefault="00783D78" w:rsidP="00C63BBF">
      <w:pPr>
        <w:spacing w:after="0" w:line="276" w:lineRule="auto"/>
        <w:ind w:firstLine="0"/>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p>
    <w:p w:rsidR="00783D78" w:rsidRPr="00392E97" w:rsidRDefault="00783D78" w:rsidP="00C63BBF">
      <w:pPr>
        <w:spacing w:after="0" w:line="276" w:lineRule="auto"/>
        <w:ind w:firstLine="284"/>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r w:rsidR="00AA4042">
        <w:rPr>
          <w:rFonts w:ascii="Times New Roman" w:hAnsi="Times New Roman" w:cs="Times New Roman"/>
          <w:sz w:val="24"/>
          <w:shd w:val="clear" w:color="auto" w:fill="92D050"/>
          <w:lang w:val="it-IT"/>
        </w:rPr>
        <w:t>“</w:t>
      </w:r>
      <w:r w:rsidRPr="00AA4042">
        <w:rPr>
          <w:rFonts w:ascii="Times New Roman" w:hAnsi="Times New Roman" w:cs="Times New Roman"/>
          <w:sz w:val="24"/>
          <w:shd w:val="clear" w:color="auto" w:fill="92D050"/>
          <w:lang w:val="it-IT"/>
        </w:rPr>
        <w:t>citazione breve, citazione breve, citazione breve</w:t>
      </w:r>
      <w:r w:rsidR="00AA4042">
        <w:rPr>
          <w:rFonts w:ascii="Times New Roman" w:hAnsi="Times New Roman" w:cs="Times New Roman"/>
          <w:sz w:val="24"/>
          <w:shd w:val="clear" w:color="auto" w:fill="92D050"/>
          <w:lang w:val="it-IT"/>
        </w:rPr>
        <w:t>”</w:t>
      </w:r>
      <w:r w:rsidRPr="00AA4042">
        <w:rPr>
          <w:rFonts w:ascii="Times New Roman" w:hAnsi="Times New Roman" w:cs="Times New Roman"/>
          <w:sz w:val="24"/>
          <w:shd w:val="clear" w:color="auto" w:fill="92D050"/>
          <w:lang w:val="it-IT"/>
        </w:rPr>
        <w:t>.</w:t>
      </w:r>
      <w:r w:rsidRPr="00AA4042">
        <w:rPr>
          <w:rFonts w:ascii="Times New Roman" w:hAnsi="Times New Roman" w:cs="Times New Roman"/>
          <w:sz w:val="24"/>
          <w:lang w:val="it-IT"/>
        </w:rPr>
        <w:t xml:space="preserve"> Testo </w:t>
      </w:r>
      <w:proofErr w:type="spellStart"/>
      <w:r w:rsidRPr="00AA4042">
        <w:rPr>
          <w:rFonts w:ascii="Times New Roman" w:hAnsi="Times New Roman" w:cs="Times New Roman"/>
          <w:sz w:val="24"/>
          <w:lang w:val="it-IT"/>
        </w:rPr>
        <w:t>Testo</w:t>
      </w:r>
      <w:proofErr w:type="spellEnd"/>
      <w:r w:rsidRPr="00AA4042">
        <w:rPr>
          <w:rFonts w:ascii="Times New Roman" w:hAnsi="Times New Roman" w:cs="Times New Roman"/>
          <w:sz w:val="24"/>
          <w:lang w:val="it-IT"/>
        </w:rPr>
        <w:t xml:space="preserve"> </w:t>
      </w:r>
      <w:proofErr w:type="spellStart"/>
      <w:r w:rsidRPr="00AA4042">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Pr>
          <w:rFonts w:ascii="Times New Roman" w:hAnsi="Times New Roman" w:cs="Times New Roman"/>
          <w:sz w:val="24"/>
          <w:lang w:val="it-IT"/>
        </w:rPr>
        <w:t>.</w:t>
      </w:r>
    </w:p>
    <w:p w:rsidR="00783D78" w:rsidRPr="00D534EC" w:rsidRDefault="00783D78" w:rsidP="00C63BBF">
      <w:pPr>
        <w:spacing w:after="0" w:line="276" w:lineRule="auto"/>
        <w:ind w:firstLine="284"/>
        <w:jc w:val="both"/>
        <w:rPr>
          <w:rFonts w:ascii="Times New Roman" w:hAnsi="Times New Roman" w:cs="Times New Roman"/>
          <w:lang w:val="it-IT"/>
        </w:rPr>
      </w:pPr>
    </w:p>
    <w:p w:rsidR="00783D78" w:rsidRPr="00392E97" w:rsidRDefault="00783D78" w:rsidP="00C63BBF">
      <w:pPr>
        <w:spacing w:after="0" w:line="276" w:lineRule="auto"/>
        <w:ind w:left="851" w:right="565" w:firstLine="0"/>
        <w:jc w:val="both"/>
        <w:rPr>
          <w:rFonts w:ascii="Times New Roman" w:hAnsi="Times New Roman" w:cs="Times New Roman"/>
          <w:lang w:val="it-IT"/>
        </w:rPr>
      </w:pPr>
      <w:r w:rsidRPr="00392E97">
        <w:rPr>
          <w:rFonts w:ascii="Times New Roman" w:hAnsi="Times New Roman" w:cs="Times New Roman"/>
          <w:lang w:val="it-IT"/>
        </w:rPr>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r w:rsidRPr="00392E97">
        <w:rPr>
          <w:rFonts w:ascii="Times New Roman" w:hAnsi="Times New Roman" w:cs="Times New Roman"/>
          <w:lang w:val="it-IT"/>
        </w:rPr>
        <w:lastRenderedPageBreak/>
        <w:t xml:space="preserve">Citazione lunga Citazione lunga Citazione lunga Citazione lunga Citazione lunga Citazione lunga </w:t>
      </w:r>
    </w:p>
    <w:p w:rsidR="00783D78" w:rsidRDefault="00783D78" w:rsidP="00C63BBF">
      <w:pPr>
        <w:spacing w:after="0" w:line="276" w:lineRule="auto"/>
        <w:ind w:left="284" w:firstLine="0"/>
        <w:jc w:val="both"/>
        <w:rPr>
          <w:rFonts w:ascii="Times New Roman" w:hAnsi="Times New Roman" w:cs="Times New Roman"/>
          <w:lang w:val="it-IT"/>
        </w:rPr>
      </w:pPr>
    </w:p>
    <w:p w:rsidR="00C63BBF" w:rsidRPr="00B26FAE" w:rsidRDefault="00C63BBF" w:rsidP="00C63BBF">
      <w:pPr>
        <w:spacing w:after="0" w:line="276" w:lineRule="auto"/>
        <w:ind w:left="284" w:firstLine="0"/>
        <w:jc w:val="both"/>
        <w:rPr>
          <w:rFonts w:ascii="Times New Roman" w:hAnsi="Times New Roman" w:cs="Times New Roman"/>
          <w:lang w:val="it-IT"/>
        </w:rPr>
      </w:pPr>
    </w:p>
    <w:p w:rsidR="006148CC" w:rsidRDefault="00A61A9C" w:rsidP="00C63BBF">
      <w:pPr>
        <w:pStyle w:val="Titolo3"/>
        <w:numPr>
          <w:ilvl w:val="2"/>
          <w:numId w:val="4"/>
        </w:numPr>
        <w:spacing w:before="0" w:line="276" w:lineRule="auto"/>
        <w:ind w:left="142" w:hanging="142"/>
        <w:rPr>
          <w:rFonts w:ascii="Times New Roman" w:hAnsi="Times New Roman" w:cs="Times New Roman"/>
          <w:color w:val="auto"/>
          <w:lang w:val="it-IT"/>
        </w:rPr>
      </w:pPr>
      <w:bookmarkStart w:id="7" w:name="_Toc180555618"/>
      <w:r>
        <w:rPr>
          <w:rFonts w:ascii="Times New Roman" w:hAnsi="Times New Roman" w:cs="Times New Roman"/>
          <w:color w:val="auto"/>
          <w:lang w:val="it-IT"/>
        </w:rPr>
        <w:t>Ecc...</w:t>
      </w:r>
      <w:bookmarkEnd w:id="7"/>
    </w:p>
    <w:p w:rsidR="00C63BBF" w:rsidRPr="00C63BBF" w:rsidRDefault="00C63BBF" w:rsidP="00C63BBF">
      <w:pPr>
        <w:spacing w:after="0" w:line="276" w:lineRule="auto"/>
        <w:ind w:firstLine="357"/>
        <w:rPr>
          <w:lang w:val="it-IT"/>
        </w:rPr>
      </w:pPr>
    </w:p>
    <w:p w:rsidR="002D42C9" w:rsidRDefault="001C16CC" w:rsidP="00C63BBF">
      <w:pPr>
        <w:spacing w:after="0" w:line="276" w:lineRule="auto"/>
        <w:ind w:firstLine="0"/>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
    <w:p w:rsidR="001C16CC" w:rsidRPr="00392E97" w:rsidRDefault="001C16CC" w:rsidP="00C63BBF">
      <w:pPr>
        <w:spacing w:after="0" w:line="276" w:lineRule="auto"/>
        <w:ind w:firstLine="284"/>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r w:rsidR="00AA4042">
        <w:rPr>
          <w:rFonts w:ascii="Times New Roman" w:hAnsi="Times New Roman" w:cs="Times New Roman"/>
          <w:sz w:val="24"/>
          <w:shd w:val="clear" w:color="auto" w:fill="92D050"/>
          <w:lang w:val="it-IT"/>
        </w:rPr>
        <w:t>“</w:t>
      </w:r>
      <w:r w:rsidR="00AA4042" w:rsidRPr="00AA4042">
        <w:rPr>
          <w:rFonts w:ascii="Times New Roman" w:hAnsi="Times New Roman" w:cs="Times New Roman"/>
          <w:sz w:val="24"/>
          <w:shd w:val="clear" w:color="auto" w:fill="92D050"/>
          <w:lang w:val="it-IT"/>
        </w:rPr>
        <w:t>citazione breve, citazione breve, citazione breve</w:t>
      </w:r>
      <w:r w:rsidR="00AA4042">
        <w:rPr>
          <w:rFonts w:ascii="Times New Roman" w:hAnsi="Times New Roman" w:cs="Times New Roman"/>
          <w:sz w:val="24"/>
          <w:shd w:val="clear" w:color="auto" w:fill="92D050"/>
          <w:lang w:val="it-IT"/>
        </w:rPr>
        <w:t>”</w:t>
      </w:r>
      <w:r w:rsidR="00AA4042" w:rsidRPr="00AA4042">
        <w:rPr>
          <w:rFonts w:ascii="Times New Roman" w:hAnsi="Times New Roman" w:cs="Times New Roman"/>
          <w:sz w:val="24"/>
          <w:shd w:val="clear" w:color="auto" w:fill="92D050"/>
          <w:lang w:val="it-IT"/>
        </w:rPr>
        <w:t>.</w:t>
      </w:r>
      <w:r w:rsidR="00AA4042" w:rsidRPr="00AA4042">
        <w:rPr>
          <w:rFonts w:ascii="Times New Roman" w:hAnsi="Times New Roman" w:cs="Times New Roman"/>
          <w:sz w:val="24"/>
          <w:lang w:val="it-IT"/>
        </w:rPr>
        <w:t xml:space="preserve"> </w:t>
      </w: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p>
    <w:p w:rsidR="001C16CC" w:rsidRPr="001C16CC" w:rsidRDefault="001C16CC" w:rsidP="00C63BBF">
      <w:pPr>
        <w:pStyle w:val="Paragrafoelenco"/>
        <w:spacing w:after="0" w:line="276" w:lineRule="auto"/>
        <w:ind w:left="360" w:firstLine="0"/>
        <w:jc w:val="both"/>
        <w:rPr>
          <w:rFonts w:ascii="Times New Roman" w:hAnsi="Times New Roman" w:cs="Times New Roman"/>
          <w:lang w:val="it-IT"/>
        </w:rPr>
      </w:pPr>
    </w:p>
    <w:p w:rsidR="001C16CC" w:rsidRPr="00392E97" w:rsidRDefault="001C16CC" w:rsidP="00C63BBF">
      <w:pPr>
        <w:spacing w:after="0" w:line="276" w:lineRule="auto"/>
        <w:ind w:left="851" w:right="565" w:firstLine="284"/>
        <w:jc w:val="both"/>
        <w:rPr>
          <w:rFonts w:ascii="Times New Roman" w:hAnsi="Times New Roman" w:cs="Times New Roman"/>
          <w:lang w:val="it-IT"/>
        </w:rPr>
      </w:pPr>
      <w:r w:rsidRPr="00392E97">
        <w:rPr>
          <w:rFonts w:ascii="Times New Roman" w:hAnsi="Times New Roman" w:cs="Times New Roman"/>
          <w:lang w:val="it-IT"/>
        </w:rPr>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p>
    <w:p w:rsidR="00334ECB" w:rsidRDefault="00334ECB" w:rsidP="00C63BBF">
      <w:pPr>
        <w:spacing w:after="0" w:line="276" w:lineRule="auto"/>
        <w:rPr>
          <w:lang w:val="it-IT"/>
        </w:rPr>
      </w:pPr>
    </w:p>
    <w:p w:rsidR="001C16CC" w:rsidRDefault="001C16CC" w:rsidP="00C63BBF">
      <w:pPr>
        <w:spacing w:after="0" w:line="276" w:lineRule="auto"/>
        <w:rPr>
          <w:lang w:val="it-IT"/>
        </w:rPr>
      </w:pPr>
    </w:p>
    <w:p w:rsidR="00783D78" w:rsidRDefault="00783D78" w:rsidP="00C63BBF">
      <w:pPr>
        <w:suppressAutoHyphens w:val="0"/>
        <w:spacing w:after="200" w:line="276" w:lineRule="auto"/>
        <w:ind w:firstLine="0"/>
        <w:rPr>
          <w:lang w:val="it-IT"/>
        </w:rPr>
      </w:pPr>
      <w:r w:rsidRPr="009812BB">
        <w:rPr>
          <w:b/>
          <w:bCs/>
          <w:lang w:val="it-IT"/>
        </w:rPr>
        <w:br w:type="page"/>
      </w:r>
    </w:p>
    <w:p w:rsidR="00334ECB" w:rsidRDefault="00334ECB" w:rsidP="00C63BBF">
      <w:pPr>
        <w:pStyle w:val="Titolo1"/>
        <w:spacing w:line="276" w:lineRule="auto"/>
        <w:rPr>
          <w:b w:val="0"/>
          <w:bCs w:val="0"/>
          <w:i/>
          <w:iCs/>
        </w:rPr>
      </w:pPr>
      <w:bookmarkStart w:id="8" w:name="_Toc180555619"/>
      <w:r w:rsidRPr="00D03094">
        <w:lastRenderedPageBreak/>
        <w:t>Capitolo II</w:t>
      </w:r>
      <w:r w:rsidR="003B5716" w:rsidRPr="00D03094">
        <w:t xml:space="preserve"> – </w:t>
      </w:r>
      <w:r w:rsidR="00B26FAE" w:rsidRPr="00D03094">
        <w:t>Titolo del secondo capitolo</w:t>
      </w:r>
      <w:bookmarkEnd w:id="8"/>
    </w:p>
    <w:tbl>
      <w:tblPr>
        <w:tblStyle w:val="Grigliatabella"/>
        <w:tblW w:w="0" w:type="auto"/>
        <w:tblLook w:val="04A0" w:firstRow="1" w:lastRow="0" w:firstColumn="1" w:lastColumn="0" w:noHBand="0" w:noVBand="1"/>
      </w:tblPr>
      <w:tblGrid>
        <w:gridCol w:w="7926"/>
      </w:tblGrid>
      <w:tr w:rsidR="003D5AAA" w:rsidRPr="00246AE2" w:rsidTr="003D5AAA">
        <w:tc>
          <w:tcPr>
            <w:tcW w:w="8076" w:type="dxa"/>
          </w:tcPr>
          <w:p w:rsidR="003D5AAA" w:rsidRPr="003D5AAA" w:rsidRDefault="003D5AAA" w:rsidP="00C63BBF">
            <w:pPr>
              <w:spacing w:after="0" w:line="240" w:lineRule="auto"/>
              <w:ind w:firstLine="0"/>
              <w:jc w:val="both"/>
              <w:rPr>
                <w:rFonts w:ascii="Times New Roman" w:hAnsi="Times New Roman" w:cs="Times New Roman"/>
                <w:color w:val="FF0000"/>
                <w:sz w:val="28"/>
                <w:lang w:val="it-IT"/>
              </w:rPr>
            </w:pPr>
            <w:r w:rsidRPr="003D5AAA">
              <w:rPr>
                <w:rFonts w:ascii="Times New Roman" w:hAnsi="Times New Roman" w:cs="Times New Roman"/>
                <w:color w:val="FF0000"/>
                <w:sz w:val="28"/>
                <w:highlight w:val="cyan"/>
                <w:lang w:val="it-IT"/>
              </w:rPr>
              <w:t>I materiali linguistici presi in esame o i corpora confluiscono in questo capitolo</w:t>
            </w:r>
          </w:p>
        </w:tc>
      </w:tr>
    </w:tbl>
    <w:p w:rsidR="003D5AAA" w:rsidRDefault="003D5AAA" w:rsidP="00C63BBF">
      <w:pPr>
        <w:spacing w:after="0" w:line="276" w:lineRule="auto"/>
        <w:rPr>
          <w:lang w:val="it-IT"/>
        </w:rPr>
      </w:pPr>
    </w:p>
    <w:p w:rsidR="002D42C9" w:rsidRDefault="002D42C9" w:rsidP="00C63BBF">
      <w:pPr>
        <w:spacing w:after="0" w:line="276" w:lineRule="auto"/>
        <w:rPr>
          <w:lang w:val="it-IT"/>
        </w:rPr>
      </w:pPr>
    </w:p>
    <w:p w:rsidR="002D42C9" w:rsidRPr="003D5AAA" w:rsidRDefault="002D42C9" w:rsidP="00C63BBF">
      <w:pPr>
        <w:spacing w:after="0" w:line="276" w:lineRule="auto"/>
        <w:rPr>
          <w:lang w:val="it-IT"/>
        </w:rPr>
      </w:pPr>
    </w:p>
    <w:p w:rsidR="00A61A9C" w:rsidRPr="00B26FAE" w:rsidRDefault="00A61A9C" w:rsidP="00C63BBF">
      <w:pPr>
        <w:pStyle w:val="Titolo2"/>
        <w:numPr>
          <w:ilvl w:val="1"/>
          <w:numId w:val="6"/>
        </w:numPr>
        <w:spacing w:before="0" w:line="276" w:lineRule="auto"/>
        <w:rPr>
          <w:rFonts w:ascii="Times New Roman" w:hAnsi="Times New Roman"/>
          <w:i w:val="0"/>
          <w:sz w:val="24"/>
          <w:szCs w:val="24"/>
          <w:lang w:val="it-IT"/>
        </w:rPr>
      </w:pPr>
      <w:bookmarkStart w:id="9" w:name="_Toc180555620"/>
      <w:r w:rsidRPr="00B26FAE">
        <w:rPr>
          <w:rFonts w:ascii="Times New Roman" w:hAnsi="Times New Roman"/>
          <w:i w:val="0"/>
          <w:sz w:val="24"/>
          <w:szCs w:val="24"/>
          <w:lang w:val="it-IT"/>
        </w:rPr>
        <w:t xml:space="preserve">Primo paragrafo </w:t>
      </w:r>
      <w:r w:rsidR="00B26FAE" w:rsidRPr="00B26FAE">
        <w:rPr>
          <w:rFonts w:ascii="Times New Roman" w:hAnsi="Times New Roman"/>
          <w:i w:val="0"/>
          <w:sz w:val="24"/>
          <w:szCs w:val="24"/>
          <w:lang w:val="it-IT"/>
        </w:rPr>
        <w:t xml:space="preserve">del </w:t>
      </w:r>
      <w:r w:rsidR="003B5716" w:rsidRPr="00B26FAE">
        <w:rPr>
          <w:rFonts w:ascii="Times New Roman" w:hAnsi="Times New Roman"/>
          <w:i w:val="0"/>
          <w:sz w:val="24"/>
          <w:szCs w:val="24"/>
          <w:lang w:val="it-IT"/>
        </w:rPr>
        <w:t>secondo c</w:t>
      </w:r>
      <w:r w:rsidRPr="00B26FAE">
        <w:rPr>
          <w:rFonts w:ascii="Times New Roman" w:hAnsi="Times New Roman"/>
          <w:i w:val="0"/>
          <w:sz w:val="24"/>
          <w:szCs w:val="24"/>
          <w:lang w:val="it-IT"/>
        </w:rPr>
        <w:t>apitolo</w:t>
      </w:r>
      <w:bookmarkEnd w:id="9"/>
    </w:p>
    <w:p w:rsidR="002D42C9" w:rsidRDefault="002D42C9" w:rsidP="00C63BBF">
      <w:pPr>
        <w:spacing w:after="0" w:line="276" w:lineRule="auto"/>
        <w:ind w:firstLine="284"/>
        <w:jc w:val="both"/>
        <w:rPr>
          <w:rFonts w:ascii="Times New Roman" w:hAnsi="Times New Roman" w:cs="Times New Roman"/>
          <w:sz w:val="24"/>
          <w:szCs w:val="24"/>
          <w:lang w:val="it-IT"/>
        </w:rPr>
      </w:pPr>
    </w:p>
    <w:p w:rsidR="002D42C9" w:rsidRDefault="00084DCB" w:rsidP="00C63BBF">
      <w:pPr>
        <w:spacing w:after="0" w:line="276" w:lineRule="auto"/>
        <w:ind w:firstLine="0"/>
        <w:jc w:val="both"/>
        <w:rPr>
          <w:rFonts w:ascii="Times New Roman" w:hAnsi="Times New Roman" w:cs="Times New Roman"/>
          <w:sz w:val="24"/>
          <w:szCs w:val="24"/>
          <w:lang w:val="it-IT"/>
        </w:rPr>
      </w:pPr>
      <w:r w:rsidRPr="00392E97">
        <w:rPr>
          <w:rFonts w:ascii="Times New Roman" w:hAnsi="Times New Roman" w:cs="Times New Roman"/>
          <w:sz w:val="24"/>
          <w:szCs w:val="24"/>
          <w:lang w:val="it-IT"/>
        </w:rPr>
        <w:t xml:space="preserve">Testo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r w:rsidR="00AA4042">
        <w:rPr>
          <w:rFonts w:ascii="Times New Roman" w:hAnsi="Times New Roman" w:cs="Times New Roman"/>
          <w:sz w:val="24"/>
          <w:shd w:val="clear" w:color="auto" w:fill="92D050"/>
          <w:lang w:val="it-IT"/>
        </w:rPr>
        <w:t>“</w:t>
      </w:r>
      <w:r w:rsidR="00AA4042" w:rsidRPr="00AA4042">
        <w:rPr>
          <w:rFonts w:ascii="Times New Roman" w:hAnsi="Times New Roman" w:cs="Times New Roman"/>
          <w:sz w:val="24"/>
          <w:shd w:val="clear" w:color="auto" w:fill="92D050"/>
          <w:lang w:val="it-IT"/>
        </w:rPr>
        <w:t>citazione breve, citazione breve, citazione breve</w:t>
      </w:r>
      <w:r w:rsidR="00AA4042">
        <w:rPr>
          <w:rFonts w:ascii="Times New Roman" w:hAnsi="Times New Roman" w:cs="Times New Roman"/>
          <w:sz w:val="24"/>
          <w:shd w:val="clear" w:color="auto" w:fill="92D050"/>
          <w:lang w:val="it-IT"/>
        </w:rPr>
        <w:t>”</w:t>
      </w:r>
      <w:r w:rsidR="00AA4042" w:rsidRPr="00AA4042">
        <w:rPr>
          <w:rFonts w:ascii="Times New Roman" w:hAnsi="Times New Roman" w:cs="Times New Roman"/>
          <w:sz w:val="24"/>
          <w:shd w:val="clear" w:color="auto" w:fill="92D050"/>
          <w:lang w:val="it-IT"/>
        </w:rPr>
        <w:t>.</w:t>
      </w:r>
      <w:r w:rsidR="00AA4042" w:rsidRPr="00AA4042">
        <w:rPr>
          <w:rFonts w:ascii="Times New Roman" w:hAnsi="Times New Roman" w:cs="Times New Roman"/>
          <w:sz w:val="24"/>
          <w:lang w:val="it-IT"/>
        </w:rPr>
        <w:t xml:space="preserve"> </w:t>
      </w:r>
      <w:r w:rsidRPr="00392E97">
        <w:rPr>
          <w:rFonts w:ascii="Times New Roman" w:hAnsi="Times New Roman" w:cs="Times New Roman"/>
          <w:sz w:val="24"/>
          <w:szCs w:val="24"/>
          <w:lang w:val="it-IT"/>
        </w:rPr>
        <w:t xml:space="preserve">Testo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
    <w:p w:rsidR="00A61A9C" w:rsidRPr="00392E97" w:rsidRDefault="00084DCB" w:rsidP="00C63BBF">
      <w:pPr>
        <w:spacing w:after="0" w:line="276" w:lineRule="auto"/>
        <w:ind w:firstLine="284"/>
        <w:jc w:val="both"/>
        <w:rPr>
          <w:rFonts w:ascii="Times New Roman" w:hAnsi="Times New Roman" w:cs="Times New Roman"/>
          <w:sz w:val="24"/>
          <w:szCs w:val="24"/>
          <w:lang w:val="it-IT"/>
        </w:rPr>
      </w:pPr>
      <w:r w:rsidRPr="00392E97">
        <w:rPr>
          <w:rFonts w:ascii="Times New Roman" w:hAnsi="Times New Roman" w:cs="Times New Roman"/>
          <w:sz w:val="24"/>
          <w:szCs w:val="24"/>
          <w:lang w:val="it-IT"/>
        </w:rPr>
        <w:t xml:space="preserve">Testo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p>
    <w:p w:rsidR="00A61A9C" w:rsidRPr="00A61A9C" w:rsidRDefault="00A61A9C" w:rsidP="00C63BBF">
      <w:pPr>
        <w:spacing w:after="0" w:line="276" w:lineRule="auto"/>
        <w:ind w:firstLine="284"/>
        <w:jc w:val="both"/>
        <w:rPr>
          <w:rFonts w:ascii="Times New Roman" w:hAnsi="Times New Roman" w:cs="Times New Roman"/>
          <w:lang w:val="it-IT"/>
        </w:rPr>
      </w:pPr>
    </w:p>
    <w:p w:rsidR="00A61A9C" w:rsidRPr="00392E97" w:rsidRDefault="00084DCB" w:rsidP="00C63BBF">
      <w:pPr>
        <w:spacing w:after="0" w:line="276" w:lineRule="auto"/>
        <w:ind w:left="851" w:right="565" w:firstLine="0"/>
        <w:jc w:val="both"/>
        <w:rPr>
          <w:rFonts w:ascii="Times New Roman" w:hAnsi="Times New Roman" w:cs="Times New Roman"/>
          <w:lang w:val="it-IT"/>
        </w:rPr>
      </w:pPr>
      <w:r w:rsidRPr="00392E97">
        <w:rPr>
          <w:rFonts w:ascii="Times New Roman" w:hAnsi="Times New Roman" w:cs="Times New Roman"/>
          <w:lang w:val="it-IT"/>
        </w:rPr>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p>
    <w:p w:rsidR="00A61A9C" w:rsidRDefault="00A61A9C" w:rsidP="00C63BBF">
      <w:pPr>
        <w:spacing w:after="0" w:line="276" w:lineRule="auto"/>
        <w:ind w:firstLine="284"/>
        <w:jc w:val="both"/>
        <w:rPr>
          <w:rFonts w:ascii="Times New Roman" w:hAnsi="Times New Roman" w:cs="Times New Roman"/>
          <w:lang w:val="it-IT"/>
        </w:rPr>
      </w:pPr>
    </w:p>
    <w:p w:rsidR="002D42C9" w:rsidRPr="00392E97" w:rsidRDefault="002D42C9" w:rsidP="00C63BBF">
      <w:pPr>
        <w:spacing w:after="0" w:line="276" w:lineRule="auto"/>
        <w:ind w:firstLine="284"/>
        <w:jc w:val="both"/>
        <w:rPr>
          <w:rFonts w:ascii="Times New Roman" w:hAnsi="Times New Roman" w:cs="Times New Roman"/>
          <w:sz w:val="24"/>
          <w:szCs w:val="24"/>
          <w:lang w:val="it-IT"/>
        </w:rPr>
      </w:pPr>
      <w:r w:rsidRPr="00392E97">
        <w:rPr>
          <w:rFonts w:ascii="Times New Roman" w:hAnsi="Times New Roman" w:cs="Times New Roman"/>
          <w:sz w:val="24"/>
          <w:szCs w:val="24"/>
          <w:lang w:val="it-IT"/>
        </w:rPr>
        <w:t xml:space="preserve">Testo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r w:rsidRPr="00392E97">
        <w:rPr>
          <w:rFonts w:ascii="Times New Roman" w:hAnsi="Times New Roman" w:cs="Times New Roman"/>
          <w:sz w:val="24"/>
          <w:szCs w:val="24"/>
          <w:lang w:val="it-IT"/>
        </w:rPr>
        <w:t xml:space="preserve"> </w:t>
      </w:r>
      <w:proofErr w:type="spellStart"/>
      <w:r w:rsidRPr="00392E97">
        <w:rPr>
          <w:rFonts w:ascii="Times New Roman" w:hAnsi="Times New Roman" w:cs="Times New Roman"/>
          <w:sz w:val="24"/>
          <w:szCs w:val="24"/>
          <w:lang w:val="it-IT"/>
        </w:rPr>
        <w:t>Testo</w:t>
      </w:r>
      <w:proofErr w:type="spellEnd"/>
    </w:p>
    <w:p w:rsidR="002D42C9" w:rsidRDefault="002D42C9" w:rsidP="00C63BBF">
      <w:pPr>
        <w:spacing w:after="0" w:line="276" w:lineRule="auto"/>
        <w:ind w:firstLine="284"/>
        <w:jc w:val="both"/>
        <w:rPr>
          <w:rFonts w:ascii="Times New Roman" w:hAnsi="Times New Roman" w:cs="Times New Roman"/>
          <w:lang w:val="it-IT"/>
        </w:rPr>
      </w:pPr>
    </w:p>
    <w:p w:rsidR="00C63BBF" w:rsidRPr="00A61A9C" w:rsidRDefault="00C63BBF" w:rsidP="00C63BBF">
      <w:pPr>
        <w:spacing w:after="0" w:line="276" w:lineRule="auto"/>
        <w:ind w:firstLine="284"/>
        <w:jc w:val="both"/>
        <w:rPr>
          <w:rFonts w:ascii="Times New Roman" w:hAnsi="Times New Roman" w:cs="Times New Roman"/>
          <w:lang w:val="it-IT"/>
        </w:rPr>
      </w:pPr>
    </w:p>
    <w:p w:rsidR="00A61A9C" w:rsidRDefault="00A61A9C" w:rsidP="00C63BBF">
      <w:pPr>
        <w:pStyle w:val="Titolo3"/>
        <w:numPr>
          <w:ilvl w:val="2"/>
          <w:numId w:val="6"/>
        </w:numPr>
        <w:spacing w:before="0" w:line="276" w:lineRule="auto"/>
        <w:rPr>
          <w:rFonts w:ascii="Times New Roman" w:hAnsi="Times New Roman" w:cs="Times New Roman"/>
          <w:color w:val="auto"/>
          <w:lang w:val="it-IT"/>
        </w:rPr>
      </w:pPr>
      <w:bookmarkStart w:id="10" w:name="_Toc180555621"/>
      <w:r w:rsidRPr="00A61A9C">
        <w:rPr>
          <w:rFonts w:ascii="Times New Roman" w:hAnsi="Times New Roman" w:cs="Times New Roman"/>
          <w:color w:val="auto"/>
          <w:lang w:val="it-IT"/>
        </w:rPr>
        <w:t xml:space="preserve">Primo sottoparagrafo </w:t>
      </w:r>
      <w:r w:rsidR="002D42C9">
        <w:rPr>
          <w:rFonts w:ascii="Times New Roman" w:hAnsi="Times New Roman" w:cs="Times New Roman"/>
          <w:color w:val="auto"/>
          <w:lang w:val="it-IT"/>
        </w:rPr>
        <w:t xml:space="preserve">del </w:t>
      </w:r>
      <w:r w:rsidRPr="00A61A9C">
        <w:rPr>
          <w:rFonts w:ascii="Times New Roman" w:hAnsi="Times New Roman" w:cs="Times New Roman"/>
          <w:color w:val="auto"/>
          <w:lang w:val="it-IT"/>
        </w:rPr>
        <w:t xml:space="preserve">primo paragrafo </w:t>
      </w:r>
      <w:r w:rsidR="002D42C9">
        <w:rPr>
          <w:rFonts w:ascii="Times New Roman" w:hAnsi="Times New Roman" w:cs="Times New Roman"/>
          <w:color w:val="auto"/>
          <w:lang w:val="it-IT"/>
        </w:rPr>
        <w:t xml:space="preserve">del </w:t>
      </w:r>
      <w:r>
        <w:rPr>
          <w:rFonts w:ascii="Times New Roman" w:hAnsi="Times New Roman" w:cs="Times New Roman"/>
          <w:color w:val="auto"/>
          <w:lang w:val="it-IT"/>
        </w:rPr>
        <w:t>secondo capitolo</w:t>
      </w:r>
      <w:bookmarkEnd w:id="10"/>
    </w:p>
    <w:p w:rsidR="002D42C9" w:rsidRDefault="002D42C9" w:rsidP="00C63BBF">
      <w:pPr>
        <w:spacing w:after="0" w:line="276" w:lineRule="auto"/>
        <w:ind w:firstLine="284"/>
        <w:jc w:val="both"/>
        <w:rPr>
          <w:rFonts w:ascii="Times New Roman" w:hAnsi="Times New Roman" w:cs="Times New Roman"/>
          <w:sz w:val="24"/>
          <w:lang w:val="it-IT"/>
        </w:rPr>
      </w:pPr>
    </w:p>
    <w:p w:rsidR="002D42C9" w:rsidRDefault="00084DCB" w:rsidP="00C63BBF">
      <w:pPr>
        <w:spacing w:after="0" w:line="276" w:lineRule="auto"/>
        <w:ind w:firstLine="0"/>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lastRenderedPageBreak/>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
    <w:p w:rsidR="002D42C9" w:rsidRDefault="00084DCB" w:rsidP="00C63BBF">
      <w:pPr>
        <w:spacing w:after="0" w:line="276" w:lineRule="auto"/>
        <w:ind w:firstLine="284"/>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«citazione breve, citazione breve, citazione breve». 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
    <w:p w:rsidR="00084DCB" w:rsidRPr="00392E97" w:rsidRDefault="00084DCB" w:rsidP="00C63BBF">
      <w:pPr>
        <w:spacing w:after="0" w:line="276" w:lineRule="auto"/>
        <w:ind w:firstLine="284"/>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p>
    <w:p w:rsidR="00084DCB" w:rsidRPr="00084DCB" w:rsidRDefault="00084DCB" w:rsidP="00C63BBF">
      <w:pPr>
        <w:spacing w:after="0" w:line="276" w:lineRule="auto"/>
        <w:ind w:firstLine="0"/>
        <w:jc w:val="both"/>
        <w:rPr>
          <w:rFonts w:ascii="Times New Roman" w:hAnsi="Times New Roman" w:cs="Times New Roman"/>
          <w:lang w:val="it-IT"/>
        </w:rPr>
      </w:pPr>
    </w:p>
    <w:p w:rsidR="00084DCB" w:rsidRPr="00392E97" w:rsidRDefault="00084DCB" w:rsidP="00C63BBF">
      <w:pPr>
        <w:spacing w:after="0" w:line="276" w:lineRule="auto"/>
        <w:ind w:left="851" w:right="565" w:firstLine="0"/>
        <w:jc w:val="both"/>
        <w:rPr>
          <w:rFonts w:ascii="Times New Roman" w:hAnsi="Times New Roman" w:cs="Times New Roman"/>
          <w:lang w:val="it-IT"/>
        </w:rPr>
      </w:pPr>
      <w:r w:rsidRPr="00392E97">
        <w:rPr>
          <w:rFonts w:ascii="Times New Roman" w:hAnsi="Times New Roman" w:cs="Times New Roman"/>
          <w:lang w:val="it-IT"/>
        </w:rPr>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p>
    <w:p w:rsidR="00084DCB" w:rsidRDefault="00084DCB" w:rsidP="00C63BBF">
      <w:pPr>
        <w:spacing w:after="0" w:line="276" w:lineRule="auto"/>
        <w:rPr>
          <w:lang w:val="it-IT"/>
        </w:rPr>
      </w:pPr>
    </w:p>
    <w:p w:rsidR="002D42C9" w:rsidRPr="00084DCB" w:rsidRDefault="002D42C9" w:rsidP="00C63BBF">
      <w:pPr>
        <w:spacing w:after="0" w:line="276" w:lineRule="auto"/>
        <w:rPr>
          <w:lang w:val="it-IT"/>
        </w:rPr>
      </w:pPr>
    </w:p>
    <w:p w:rsidR="00A61A9C" w:rsidRDefault="00A61A9C" w:rsidP="00C63BBF">
      <w:pPr>
        <w:pStyle w:val="Titolo2"/>
        <w:numPr>
          <w:ilvl w:val="1"/>
          <w:numId w:val="6"/>
        </w:numPr>
        <w:spacing w:before="0" w:line="276" w:lineRule="auto"/>
        <w:rPr>
          <w:rFonts w:ascii="Times New Roman" w:hAnsi="Times New Roman"/>
          <w:i w:val="0"/>
          <w:sz w:val="24"/>
          <w:szCs w:val="24"/>
        </w:rPr>
      </w:pPr>
      <w:bookmarkStart w:id="11" w:name="_Toc180555622"/>
      <w:r>
        <w:rPr>
          <w:rFonts w:ascii="Times New Roman" w:hAnsi="Times New Roman"/>
          <w:i w:val="0"/>
          <w:sz w:val="24"/>
          <w:szCs w:val="24"/>
        </w:rPr>
        <w:t xml:space="preserve">Secondo </w:t>
      </w:r>
      <w:proofErr w:type="spellStart"/>
      <w:r>
        <w:rPr>
          <w:rFonts w:ascii="Times New Roman" w:hAnsi="Times New Roman"/>
          <w:i w:val="0"/>
          <w:sz w:val="24"/>
          <w:szCs w:val="24"/>
        </w:rPr>
        <w:t>paragrafo</w:t>
      </w:r>
      <w:proofErr w:type="spellEnd"/>
      <w:r>
        <w:rPr>
          <w:rFonts w:ascii="Times New Roman" w:hAnsi="Times New Roman"/>
          <w:i w:val="0"/>
          <w:sz w:val="24"/>
          <w:szCs w:val="24"/>
        </w:rPr>
        <w:t xml:space="preserve"> </w:t>
      </w:r>
      <w:r w:rsidR="003B5716">
        <w:rPr>
          <w:rFonts w:ascii="Times New Roman" w:hAnsi="Times New Roman"/>
          <w:i w:val="0"/>
          <w:sz w:val="24"/>
          <w:szCs w:val="24"/>
        </w:rPr>
        <w:t xml:space="preserve">secondo </w:t>
      </w:r>
      <w:proofErr w:type="spellStart"/>
      <w:r w:rsidR="003B5716">
        <w:rPr>
          <w:rFonts w:ascii="Times New Roman" w:hAnsi="Times New Roman"/>
          <w:i w:val="0"/>
          <w:sz w:val="24"/>
          <w:szCs w:val="24"/>
        </w:rPr>
        <w:t>c</w:t>
      </w:r>
      <w:r>
        <w:rPr>
          <w:rFonts w:ascii="Times New Roman" w:hAnsi="Times New Roman"/>
          <w:i w:val="0"/>
          <w:sz w:val="24"/>
          <w:szCs w:val="24"/>
        </w:rPr>
        <w:t>apitolo</w:t>
      </w:r>
      <w:bookmarkEnd w:id="11"/>
      <w:proofErr w:type="spellEnd"/>
    </w:p>
    <w:p w:rsidR="00C63BBF" w:rsidRPr="00C63BBF" w:rsidRDefault="00C63BBF" w:rsidP="00C63BBF">
      <w:pPr>
        <w:spacing w:after="0" w:line="276" w:lineRule="auto"/>
        <w:ind w:firstLine="357"/>
      </w:pPr>
    </w:p>
    <w:p w:rsidR="002D42C9" w:rsidRDefault="00084DCB" w:rsidP="00C63BBF">
      <w:pPr>
        <w:spacing w:after="0" w:line="276" w:lineRule="auto"/>
        <w:ind w:firstLine="0"/>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«citazione breve, citazione breve, citazione breve». 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
    <w:p w:rsidR="00084DCB" w:rsidRPr="00392E97" w:rsidRDefault="00084DCB" w:rsidP="00C63BBF">
      <w:pPr>
        <w:spacing w:after="0" w:line="276" w:lineRule="auto"/>
        <w:ind w:firstLine="284"/>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p>
    <w:p w:rsidR="002D42C9" w:rsidRDefault="002D42C9" w:rsidP="00C63BBF">
      <w:pPr>
        <w:spacing w:after="0" w:line="276" w:lineRule="auto"/>
        <w:ind w:left="851" w:right="565" w:firstLine="0"/>
        <w:jc w:val="both"/>
        <w:rPr>
          <w:rFonts w:ascii="Times New Roman" w:hAnsi="Times New Roman" w:cs="Times New Roman"/>
          <w:lang w:val="it-IT"/>
        </w:rPr>
      </w:pPr>
    </w:p>
    <w:p w:rsidR="00084DCB" w:rsidRPr="00392E97" w:rsidRDefault="00084DCB" w:rsidP="00C63BBF">
      <w:pPr>
        <w:spacing w:after="0" w:line="276" w:lineRule="auto"/>
        <w:ind w:left="851" w:right="565" w:firstLine="0"/>
        <w:jc w:val="both"/>
        <w:rPr>
          <w:rFonts w:ascii="Times New Roman" w:hAnsi="Times New Roman" w:cs="Times New Roman"/>
          <w:lang w:val="it-IT"/>
        </w:rPr>
      </w:pPr>
      <w:r w:rsidRPr="00392E97">
        <w:rPr>
          <w:rFonts w:ascii="Times New Roman" w:hAnsi="Times New Roman" w:cs="Times New Roman"/>
          <w:lang w:val="it-IT"/>
        </w:rPr>
        <w:lastRenderedPageBreak/>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p>
    <w:p w:rsidR="00084DCB" w:rsidRDefault="00084DCB" w:rsidP="00C63BBF">
      <w:pPr>
        <w:spacing w:after="0" w:line="276" w:lineRule="auto"/>
        <w:rPr>
          <w:lang w:val="it-IT"/>
        </w:rPr>
      </w:pPr>
    </w:p>
    <w:p w:rsidR="00C63BBF" w:rsidRPr="00084DCB" w:rsidRDefault="00C63BBF" w:rsidP="00C63BBF">
      <w:pPr>
        <w:spacing w:after="0" w:line="276" w:lineRule="auto"/>
        <w:rPr>
          <w:lang w:val="it-IT"/>
        </w:rPr>
      </w:pPr>
    </w:p>
    <w:p w:rsidR="00A61A9C" w:rsidRPr="00A61A9C" w:rsidRDefault="00A61A9C" w:rsidP="00C63BBF">
      <w:pPr>
        <w:pStyle w:val="Titolo3"/>
        <w:numPr>
          <w:ilvl w:val="2"/>
          <w:numId w:val="6"/>
        </w:numPr>
        <w:spacing w:before="0" w:line="276" w:lineRule="auto"/>
        <w:rPr>
          <w:rFonts w:ascii="Times New Roman" w:hAnsi="Times New Roman" w:cs="Times New Roman"/>
          <w:color w:val="auto"/>
          <w:lang w:val="it-IT"/>
        </w:rPr>
      </w:pPr>
      <w:bookmarkStart w:id="12" w:name="_Toc180555623"/>
      <w:r>
        <w:rPr>
          <w:rFonts w:ascii="Times New Roman" w:hAnsi="Times New Roman" w:cs="Times New Roman"/>
          <w:color w:val="auto"/>
          <w:lang w:val="it-IT"/>
        </w:rPr>
        <w:t>Ecc...</w:t>
      </w:r>
      <w:bookmarkEnd w:id="12"/>
    </w:p>
    <w:p w:rsidR="00A61A9C" w:rsidRPr="00A61A9C" w:rsidRDefault="00A61A9C" w:rsidP="00C63BBF">
      <w:pPr>
        <w:spacing w:after="0" w:line="276" w:lineRule="auto"/>
      </w:pPr>
    </w:p>
    <w:p w:rsidR="002D42C9" w:rsidRDefault="002D42C9" w:rsidP="00C63BBF">
      <w:pPr>
        <w:suppressAutoHyphens w:val="0"/>
        <w:spacing w:after="200" w:line="276" w:lineRule="auto"/>
        <w:ind w:firstLine="0"/>
        <w:rPr>
          <w:rFonts w:ascii="Times New Roman" w:hAnsi="Times New Roman"/>
          <w:i/>
          <w:sz w:val="24"/>
          <w:szCs w:val="24"/>
          <w:lang w:val="it-IT"/>
        </w:rPr>
      </w:pPr>
      <w:r>
        <w:rPr>
          <w:szCs w:val="24"/>
        </w:rPr>
        <w:br w:type="page"/>
      </w:r>
    </w:p>
    <w:p w:rsidR="00334ECB" w:rsidRDefault="00334ECB" w:rsidP="00C63BBF">
      <w:pPr>
        <w:pStyle w:val="Titolo1"/>
        <w:spacing w:line="276" w:lineRule="auto"/>
        <w:rPr>
          <w:b w:val="0"/>
          <w:bCs w:val="0"/>
          <w:i/>
          <w:iCs/>
          <w:szCs w:val="24"/>
        </w:rPr>
      </w:pPr>
      <w:bookmarkStart w:id="13" w:name="_Toc180555624"/>
      <w:r w:rsidRPr="003B5716">
        <w:rPr>
          <w:szCs w:val="24"/>
        </w:rPr>
        <w:lastRenderedPageBreak/>
        <w:t>Capitolo III</w:t>
      </w:r>
      <w:r w:rsidR="003B5716" w:rsidRPr="003B5716">
        <w:rPr>
          <w:szCs w:val="24"/>
        </w:rPr>
        <w:t xml:space="preserve"> – </w:t>
      </w:r>
      <w:r w:rsidR="000D20FD">
        <w:rPr>
          <w:szCs w:val="24"/>
        </w:rPr>
        <w:t>Conclusioni</w:t>
      </w:r>
      <w:bookmarkEnd w:id="13"/>
    </w:p>
    <w:tbl>
      <w:tblPr>
        <w:tblStyle w:val="Grigliatabella"/>
        <w:tblW w:w="0" w:type="auto"/>
        <w:tblLook w:val="04A0" w:firstRow="1" w:lastRow="0" w:firstColumn="1" w:lastColumn="0" w:noHBand="0" w:noVBand="1"/>
      </w:tblPr>
      <w:tblGrid>
        <w:gridCol w:w="7926"/>
      </w:tblGrid>
      <w:tr w:rsidR="007E710A" w:rsidRPr="007E710A" w:rsidTr="007E710A">
        <w:tc>
          <w:tcPr>
            <w:tcW w:w="7926" w:type="dxa"/>
          </w:tcPr>
          <w:p w:rsidR="007E710A" w:rsidRPr="007E710A" w:rsidRDefault="007E710A" w:rsidP="00C63BBF">
            <w:pPr>
              <w:spacing w:after="0" w:line="240" w:lineRule="auto"/>
              <w:ind w:firstLine="0"/>
              <w:rPr>
                <w:rFonts w:ascii="Times New Roman" w:hAnsi="Times New Roman" w:cs="Times New Roman"/>
                <w:color w:val="FF0000"/>
                <w:sz w:val="28"/>
                <w:lang w:val="it-IT"/>
              </w:rPr>
            </w:pPr>
            <w:r w:rsidRPr="007E710A">
              <w:rPr>
                <w:rFonts w:ascii="Times New Roman" w:hAnsi="Times New Roman" w:cs="Times New Roman"/>
                <w:color w:val="FF0000"/>
                <w:sz w:val="28"/>
                <w:highlight w:val="cyan"/>
                <w:lang w:val="it-IT"/>
              </w:rPr>
              <w:t>In questa parte del lavoro confluiscono le considerazioni conclusive, basate sui dati emersi nel corso della ricerca. Saranno qui essenziali le esemplificazioni.</w:t>
            </w:r>
          </w:p>
        </w:tc>
      </w:tr>
    </w:tbl>
    <w:p w:rsidR="007E710A" w:rsidRDefault="007E710A" w:rsidP="00C63BBF">
      <w:pPr>
        <w:spacing w:after="0" w:line="276" w:lineRule="auto"/>
        <w:rPr>
          <w:lang w:val="it-IT"/>
        </w:rPr>
      </w:pPr>
    </w:p>
    <w:p w:rsidR="002D42C9" w:rsidRDefault="002D42C9" w:rsidP="00C63BBF">
      <w:pPr>
        <w:spacing w:after="0" w:line="276" w:lineRule="auto"/>
        <w:rPr>
          <w:lang w:val="it-IT"/>
        </w:rPr>
      </w:pPr>
    </w:p>
    <w:p w:rsidR="002D42C9" w:rsidRPr="007E710A" w:rsidRDefault="002D42C9" w:rsidP="00C63BBF">
      <w:pPr>
        <w:spacing w:after="0" w:line="276" w:lineRule="auto"/>
        <w:rPr>
          <w:lang w:val="it-IT"/>
        </w:rPr>
      </w:pPr>
    </w:p>
    <w:p w:rsidR="003B5716" w:rsidRPr="00442C51" w:rsidRDefault="003B5716" w:rsidP="00C63BBF">
      <w:pPr>
        <w:pStyle w:val="Titolo2"/>
        <w:numPr>
          <w:ilvl w:val="1"/>
          <w:numId w:val="13"/>
        </w:numPr>
        <w:spacing w:before="0" w:line="276" w:lineRule="auto"/>
        <w:rPr>
          <w:rFonts w:ascii="Times New Roman" w:hAnsi="Times New Roman"/>
          <w:i w:val="0"/>
          <w:sz w:val="24"/>
          <w:szCs w:val="24"/>
        </w:rPr>
      </w:pPr>
      <w:bookmarkStart w:id="14" w:name="_Toc180555625"/>
      <w:r>
        <w:rPr>
          <w:rFonts w:ascii="Times New Roman" w:hAnsi="Times New Roman"/>
          <w:i w:val="0"/>
          <w:sz w:val="24"/>
          <w:szCs w:val="24"/>
        </w:rPr>
        <w:t xml:space="preserve">Primo </w:t>
      </w:r>
      <w:proofErr w:type="spellStart"/>
      <w:r>
        <w:rPr>
          <w:rFonts w:ascii="Times New Roman" w:hAnsi="Times New Roman"/>
          <w:i w:val="0"/>
          <w:sz w:val="24"/>
          <w:szCs w:val="24"/>
        </w:rPr>
        <w:t>paragrafo</w:t>
      </w:r>
      <w:proofErr w:type="spellEnd"/>
      <w:r>
        <w:rPr>
          <w:rFonts w:ascii="Times New Roman" w:hAnsi="Times New Roman"/>
          <w:i w:val="0"/>
          <w:sz w:val="24"/>
          <w:szCs w:val="24"/>
        </w:rPr>
        <w:t xml:space="preserve"> </w:t>
      </w:r>
      <w:proofErr w:type="spellStart"/>
      <w:r>
        <w:rPr>
          <w:rFonts w:ascii="Times New Roman" w:hAnsi="Times New Roman"/>
          <w:i w:val="0"/>
          <w:sz w:val="24"/>
          <w:szCs w:val="24"/>
        </w:rPr>
        <w:t>terzo</w:t>
      </w:r>
      <w:proofErr w:type="spellEnd"/>
      <w:r>
        <w:rPr>
          <w:rFonts w:ascii="Times New Roman" w:hAnsi="Times New Roman"/>
          <w:i w:val="0"/>
          <w:sz w:val="24"/>
          <w:szCs w:val="24"/>
        </w:rPr>
        <w:t xml:space="preserve"> </w:t>
      </w:r>
      <w:proofErr w:type="spellStart"/>
      <w:r>
        <w:rPr>
          <w:rFonts w:ascii="Times New Roman" w:hAnsi="Times New Roman"/>
          <w:i w:val="0"/>
          <w:sz w:val="24"/>
          <w:szCs w:val="24"/>
        </w:rPr>
        <w:t>capitolo</w:t>
      </w:r>
      <w:bookmarkEnd w:id="14"/>
      <w:proofErr w:type="spellEnd"/>
    </w:p>
    <w:p w:rsidR="00C63BBF" w:rsidRDefault="00C63BBF" w:rsidP="00C63BBF">
      <w:pPr>
        <w:spacing w:after="0" w:line="276" w:lineRule="auto"/>
        <w:ind w:firstLine="0"/>
        <w:jc w:val="both"/>
        <w:rPr>
          <w:rFonts w:ascii="Times New Roman" w:hAnsi="Times New Roman" w:cs="Times New Roman"/>
          <w:sz w:val="24"/>
          <w:lang w:val="it-IT"/>
        </w:rPr>
      </w:pPr>
    </w:p>
    <w:p w:rsidR="00084DCB" w:rsidRPr="00392E97" w:rsidRDefault="00084DCB" w:rsidP="00C63BBF">
      <w:pPr>
        <w:spacing w:after="0" w:line="276" w:lineRule="auto"/>
        <w:ind w:firstLine="0"/>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«citazione breve, citazione breve, citazione breve». 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p>
    <w:p w:rsidR="002D42C9" w:rsidRDefault="002D42C9" w:rsidP="00C63BBF">
      <w:pPr>
        <w:spacing w:after="0" w:line="276" w:lineRule="auto"/>
        <w:ind w:left="851" w:right="565" w:firstLine="0"/>
        <w:jc w:val="both"/>
        <w:rPr>
          <w:rFonts w:ascii="Times New Roman" w:hAnsi="Times New Roman" w:cs="Times New Roman"/>
          <w:lang w:val="it-IT"/>
        </w:rPr>
      </w:pPr>
    </w:p>
    <w:p w:rsidR="00084DCB" w:rsidRPr="00392E97" w:rsidRDefault="00084DCB" w:rsidP="00C63BBF">
      <w:pPr>
        <w:spacing w:after="0" w:line="276" w:lineRule="auto"/>
        <w:ind w:left="851" w:right="565" w:firstLine="0"/>
        <w:jc w:val="both"/>
        <w:rPr>
          <w:rFonts w:ascii="Times New Roman" w:hAnsi="Times New Roman" w:cs="Times New Roman"/>
          <w:lang w:val="it-IT"/>
        </w:rPr>
      </w:pPr>
      <w:r w:rsidRPr="00392E97">
        <w:rPr>
          <w:rFonts w:ascii="Times New Roman" w:hAnsi="Times New Roman" w:cs="Times New Roman"/>
          <w:lang w:val="it-IT"/>
        </w:rPr>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p>
    <w:p w:rsidR="00084DCB" w:rsidRDefault="00084DCB" w:rsidP="00C63BBF">
      <w:pPr>
        <w:spacing w:after="0" w:line="276" w:lineRule="auto"/>
        <w:ind w:right="565"/>
        <w:jc w:val="both"/>
        <w:rPr>
          <w:rFonts w:ascii="Times New Roman" w:hAnsi="Times New Roman" w:cs="Times New Roman"/>
          <w:lang w:val="it-IT"/>
        </w:rPr>
      </w:pPr>
    </w:p>
    <w:p w:rsidR="00C63BBF" w:rsidRDefault="00C63BBF" w:rsidP="00C63BBF">
      <w:pPr>
        <w:spacing w:after="0" w:line="276" w:lineRule="auto"/>
        <w:ind w:right="565"/>
        <w:jc w:val="both"/>
        <w:rPr>
          <w:rFonts w:ascii="Times New Roman" w:hAnsi="Times New Roman" w:cs="Times New Roman"/>
          <w:lang w:val="it-IT"/>
        </w:rPr>
      </w:pPr>
    </w:p>
    <w:p w:rsidR="003B5716" w:rsidRDefault="003B5716" w:rsidP="00C63BBF">
      <w:pPr>
        <w:pStyle w:val="Titolo3"/>
        <w:numPr>
          <w:ilvl w:val="2"/>
          <w:numId w:val="13"/>
        </w:numPr>
        <w:spacing w:before="0" w:line="276" w:lineRule="auto"/>
        <w:rPr>
          <w:rFonts w:ascii="Times New Roman" w:hAnsi="Times New Roman" w:cs="Times New Roman"/>
          <w:color w:val="auto"/>
          <w:lang w:val="it-IT"/>
        </w:rPr>
      </w:pPr>
      <w:bookmarkStart w:id="15" w:name="_Toc180555626"/>
      <w:r w:rsidRPr="00A61A9C">
        <w:rPr>
          <w:rFonts w:ascii="Times New Roman" w:hAnsi="Times New Roman" w:cs="Times New Roman"/>
          <w:color w:val="auto"/>
          <w:lang w:val="it-IT"/>
        </w:rPr>
        <w:t xml:space="preserve">Primo sottoparagrafo primo paragrafo </w:t>
      </w:r>
      <w:r>
        <w:rPr>
          <w:rFonts w:ascii="Times New Roman" w:hAnsi="Times New Roman" w:cs="Times New Roman"/>
          <w:color w:val="auto"/>
          <w:lang w:val="it-IT"/>
        </w:rPr>
        <w:t>terzo capitolo</w:t>
      </w:r>
      <w:bookmarkEnd w:id="15"/>
    </w:p>
    <w:p w:rsidR="002D42C9" w:rsidRDefault="002D42C9" w:rsidP="00C63BBF">
      <w:pPr>
        <w:spacing w:after="0" w:line="276" w:lineRule="auto"/>
        <w:ind w:firstLine="284"/>
        <w:jc w:val="both"/>
        <w:rPr>
          <w:rFonts w:ascii="Times New Roman" w:hAnsi="Times New Roman" w:cs="Times New Roman"/>
          <w:sz w:val="24"/>
          <w:lang w:val="it-IT"/>
        </w:rPr>
      </w:pPr>
    </w:p>
    <w:p w:rsidR="00084DCB" w:rsidRPr="00392E97" w:rsidRDefault="00084DCB" w:rsidP="00C63BBF">
      <w:pPr>
        <w:spacing w:after="0" w:line="276" w:lineRule="auto"/>
        <w:ind w:firstLine="284"/>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«citazione breve, citazione breve, citazione </w:t>
      </w:r>
      <w:r w:rsidRPr="00392E97">
        <w:rPr>
          <w:rFonts w:ascii="Times New Roman" w:hAnsi="Times New Roman" w:cs="Times New Roman"/>
          <w:sz w:val="24"/>
          <w:lang w:val="it-IT"/>
        </w:rPr>
        <w:lastRenderedPageBreak/>
        <w:t xml:space="preserve">breve». 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p>
    <w:p w:rsidR="00084DCB" w:rsidRPr="00A61A9C" w:rsidRDefault="00084DCB" w:rsidP="00C63BBF">
      <w:pPr>
        <w:spacing w:after="0" w:line="276" w:lineRule="auto"/>
        <w:ind w:firstLine="284"/>
        <w:jc w:val="both"/>
        <w:rPr>
          <w:rFonts w:ascii="Times New Roman" w:hAnsi="Times New Roman" w:cs="Times New Roman"/>
          <w:lang w:val="it-IT"/>
        </w:rPr>
      </w:pPr>
    </w:p>
    <w:p w:rsidR="00084DCB" w:rsidRPr="00392E97" w:rsidRDefault="00084DCB" w:rsidP="00C63BBF">
      <w:pPr>
        <w:spacing w:after="0" w:line="276" w:lineRule="auto"/>
        <w:ind w:left="851" w:right="565" w:firstLine="284"/>
        <w:jc w:val="both"/>
        <w:rPr>
          <w:rFonts w:ascii="Times New Roman" w:hAnsi="Times New Roman" w:cs="Times New Roman"/>
          <w:lang w:val="it-IT"/>
        </w:rPr>
      </w:pPr>
      <w:r w:rsidRPr="00392E97">
        <w:rPr>
          <w:rFonts w:ascii="Times New Roman" w:hAnsi="Times New Roman" w:cs="Times New Roman"/>
          <w:lang w:val="it-IT"/>
        </w:rPr>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p>
    <w:p w:rsidR="00084DCB" w:rsidRDefault="00084DCB" w:rsidP="00C63BBF">
      <w:pPr>
        <w:spacing w:after="0" w:line="276" w:lineRule="auto"/>
        <w:rPr>
          <w:lang w:val="it-IT"/>
        </w:rPr>
      </w:pPr>
    </w:p>
    <w:p w:rsidR="002D42C9" w:rsidRDefault="002D42C9" w:rsidP="00C63BBF">
      <w:pPr>
        <w:spacing w:after="0" w:line="276" w:lineRule="auto"/>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p>
    <w:p w:rsidR="002D42C9" w:rsidRDefault="002D42C9" w:rsidP="00C63BBF">
      <w:pPr>
        <w:spacing w:after="0" w:line="276" w:lineRule="auto"/>
        <w:rPr>
          <w:rFonts w:ascii="Times New Roman" w:hAnsi="Times New Roman" w:cs="Times New Roman"/>
          <w:sz w:val="24"/>
          <w:lang w:val="it-IT"/>
        </w:rPr>
      </w:pPr>
    </w:p>
    <w:p w:rsidR="002D42C9" w:rsidRPr="003B5716" w:rsidRDefault="002D42C9" w:rsidP="00C63BBF">
      <w:pPr>
        <w:spacing w:after="0" w:line="276" w:lineRule="auto"/>
        <w:rPr>
          <w:lang w:val="it-IT"/>
        </w:rPr>
      </w:pPr>
    </w:p>
    <w:p w:rsidR="003B5716" w:rsidRDefault="003B5716" w:rsidP="00C63BBF">
      <w:pPr>
        <w:pStyle w:val="Titolo2"/>
        <w:numPr>
          <w:ilvl w:val="1"/>
          <w:numId w:val="13"/>
        </w:numPr>
        <w:spacing w:before="0" w:line="276" w:lineRule="auto"/>
        <w:rPr>
          <w:rFonts w:ascii="Times New Roman" w:hAnsi="Times New Roman"/>
          <w:i w:val="0"/>
          <w:sz w:val="24"/>
          <w:szCs w:val="24"/>
        </w:rPr>
      </w:pPr>
      <w:bookmarkStart w:id="16" w:name="_Toc180555627"/>
      <w:r>
        <w:rPr>
          <w:rFonts w:ascii="Times New Roman" w:hAnsi="Times New Roman"/>
          <w:i w:val="0"/>
          <w:sz w:val="24"/>
          <w:szCs w:val="24"/>
        </w:rPr>
        <w:t xml:space="preserve">Secondo </w:t>
      </w:r>
      <w:proofErr w:type="spellStart"/>
      <w:r>
        <w:rPr>
          <w:rFonts w:ascii="Times New Roman" w:hAnsi="Times New Roman"/>
          <w:i w:val="0"/>
          <w:sz w:val="24"/>
          <w:szCs w:val="24"/>
        </w:rPr>
        <w:t>paragrafo</w:t>
      </w:r>
      <w:proofErr w:type="spellEnd"/>
      <w:r>
        <w:rPr>
          <w:rFonts w:ascii="Times New Roman" w:hAnsi="Times New Roman"/>
          <w:i w:val="0"/>
          <w:sz w:val="24"/>
          <w:szCs w:val="24"/>
        </w:rPr>
        <w:t xml:space="preserve"> </w:t>
      </w:r>
      <w:r w:rsidR="002D42C9">
        <w:rPr>
          <w:rFonts w:ascii="Times New Roman" w:hAnsi="Times New Roman"/>
          <w:i w:val="0"/>
          <w:sz w:val="24"/>
          <w:szCs w:val="24"/>
        </w:rPr>
        <w:t xml:space="preserve">del </w:t>
      </w:r>
      <w:proofErr w:type="spellStart"/>
      <w:r>
        <w:rPr>
          <w:rFonts w:ascii="Times New Roman" w:hAnsi="Times New Roman"/>
          <w:i w:val="0"/>
          <w:sz w:val="24"/>
          <w:szCs w:val="24"/>
        </w:rPr>
        <w:t>terzo</w:t>
      </w:r>
      <w:proofErr w:type="spellEnd"/>
      <w:r>
        <w:rPr>
          <w:rFonts w:ascii="Times New Roman" w:hAnsi="Times New Roman"/>
          <w:i w:val="0"/>
          <w:sz w:val="24"/>
          <w:szCs w:val="24"/>
        </w:rPr>
        <w:t xml:space="preserve"> </w:t>
      </w:r>
      <w:proofErr w:type="spellStart"/>
      <w:r>
        <w:rPr>
          <w:rFonts w:ascii="Times New Roman" w:hAnsi="Times New Roman"/>
          <w:i w:val="0"/>
          <w:sz w:val="24"/>
          <w:szCs w:val="24"/>
        </w:rPr>
        <w:t>capitolo</w:t>
      </w:r>
      <w:bookmarkEnd w:id="16"/>
      <w:proofErr w:type="spellEnd"/>
    </w:p>
    <w:p w:rsidR="00C63BBF" w:rsidRDefault="00C63BBF" w:rsidP="00C63BBF">
      <w:pPr>
        <w:spacing w:after="0" w:line="276" w:lineRule="auto"/>
        <w:ind w:firstLine="0"/>
        <w:jc w:val="both"/>
        <w:rPr>
          <w:rFonts w:ascii="Times New Roman" w:hAnsi="Times New Roman" w:cs="Times New Roman"/>
          <w:sz w:val="24"/>
          <w:lang w:val="it-IT"/>
        </w:rPr>
      </w:pPr>
    </w:p>
    <w:p w:rsidR="00C63BBF" w:rsidRDefault="00084DCB" w:rsidP="00C63BBF">
      <w:pPr>
        <w:spacing w:after="0" w:line="276" w:lineRule="auto"/>
        <w:ind w:firstLine="0"/>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00C63BBF">
        <w:rPr>
          <w:rFonts w:ascii="Times New Roman" w:hAnsi="Times New Roman" w:cs="Times New Roman"/>
          <w:sz w:val="24"/>
          <w:lang w:val="it-IT"/>
        </w:rPr>
        <w:t>.</w:t>
      </w:r>
    </w:p>
    <w:p w:rsidR="00084DCB" w:rsidRPr="00392E97" w:rsidRDefault="00084DCB" w:rsidP="00C63BBF">
      <w:pPr>
        <w:spacing w:after="0" w:line="276" w:lineRule="auto"/>
        <w:ind w:firstLine="284"/>
        <w:jc w:val="both"/>
        <w:rPr>
          <w:rFonts w:ascii="Times New Roman" w:hAnsi="Times New Roman" w:cs="Times New Roman"/>
          <w:sz w:val="24"/>
          <w:lang w:val="it-IT"/>
        </w:rPr>
      </w:pPr>
      <w:r w:rsidRPr="00392E97">
        <w:rPr>
          <w:rFonts w:ascii="Times New Roman" w:hAnsi="Times New Roman" w:cs="Times New Roman"/>
          <w:sz w:val="24"/>
          <w:lang w:val="it-IT"/>
        </w:rPr>
        <w:t xml:space="preserve">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«citazione breve, citazione breve, citazione breve». Testo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r w:rsidRPr="00392E97">
        <w:rPr>
          <w:rFonts w:ascii="Times New Roman" w:hAnsi="Times New Roman" w:cs="Times New Roman"/>
          <w:sz w:val="24"/>
          <w:lang w:val="it-IT"/>
        </w:rPr>
        <w:t xml:space="preserve"> </w:t>
      </w:r>
      <w:proofErr w:type="spellStart"/>
      <w:r w:rsidRPr="00392E97">
        <w:rPr>
          <w:rFonts w:ascii="Times New Roman" w:hAnsi="Times New Roman" w:cs="Times New Roman"/>
          <w:sz w:val="24"/>
          <w:lang w:val="it-IT"/>
        </w:rPr>
        <w:t>Testo</w:t>
      </w:r>
      <w:proofErr w:type="spellEnd"/>
    </w:p>
    <w:p w:rsidR="00084DCB" w:rsidRPr="00A61A9C" w:rsidRDefault="00084DCB" w:rsidP="00C63BBF">
      <w:pPr>
        <w:spacing w:after="0" w:line="276" w:lineRule="auto"/>
        <w:ind w:firstLine="284"/>
        <w:jc w:val="both"/>
        <w:rPr>
          <w:rFonts w:ascii="Times New Roman" w:hAnsi="Times New Roman" w:cs="Times New Roman"/>
          <w:lang w:val="it-IT"/>
        </w:rPr>
      </w:pPr>
    </w:p>
    <w:p w:rsidR="00084DCB" w:rsidRPr="00392E97" w:rsidRDefault="00084DCB" w:rsidP="00C63BBF">
      <w:pPr>
        <w:spacing w:after="0" w:line="276" w:lineRule="auto"/>
        <w:ind w:left="851" w:right="565" w:firstLine="0"/>
        <w:jc w:val="both"/>
        <w:rPr>
          <w:rFonts w:ascii="Times New Roman" w:hAnsi="Times New Roman" w:cs="Times New Roman"/>
          <w:lang w:val="it-IT"/>
        </w:rPr>
      </w:pPr>
      <w:r w:rsidRPr="00392E97">
        <w:rPr>
          <w:rFonts w:ascii="Times New Roman" w:hAnsi="Times New Roman" w:cs="Times New Roman"/>
          <w:lang w:val="it-IT"/>
        </w:rPr>
        <w:lastRenderedPageBreak/>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p>
    <w:p w:rsidR="00084DCB" w:rsidRDefault="00084DCB" w:rsidP="00C63BBF">
      <w:pPr>
        <w:spacing w:after="0" w:line="276" w:lineRule="auto"/>
        <w:rPr>
          <w:lang w:val="it-IT"/>
        </w:rPr>
      </w:pPr>
    </w:p>
    <w:p w:rsidR="00C63BBF" w:rsidRPr="00084DCB" w:rsidRDefault="00C63BBF" w:rsidP="00C63BBF">
      <w:pPr>
        <w:spacing w:after="0" w:line="276" w:lineRule="auto"/>
        <w:rPr>
          <w:lang w:val="it-IT"/>
        </w:rPr>
      </w:pPr>
    </w:p>
    <w:p w:rsidR="003B5716" w:rsidRPr="00A61A9C" w:rsidRDefault="003B5716" w:rsidP="00C63BBF">
      <w:pPr>
        <w:pStyle w:val="Titolo3"/>
        <w:numPr>
          <w:ilvl w:val="2"/>
          <w:numId w:val="13"/>
        </w:numPr>
        <w:spacing w:before="0" w:line="276" w:lineRule="auto"/>
        <w:rPr>
          <w:rFonts w:ascii="Times New Roman" w:hAnsi="Times New Roman" w:cs="Times New Roman"/>
          <w:color w:val="auto"/>
          <w:lang w:val="it-IT"/>
        </w:rPr>
      </w:pPr>
      <w:bookmarkStart w:id="17" w:name="_Toc180555628"/>
      <w:r>
        <w:rPr>
          <w:rFonts w:ascii="Times New Roman" w:hAnsi="Times New Roman" w:cs="Times New Roman"/>
          <w:color w:val="auto"/>
          <w:lang w:val="it-IT"/>
        </w:rPr>
        <w:t>Ecc...</w:t>
      </w:r>
      <w:bookmarkEnd w:id="17"/>
    </w:p>
    <w:p w:rsidR="003B5716" w:rsidRPr="003B5716" w:rsidRDefault="003B5716" w:rsidP="002D42C9">
      <w:pPr>
        <w:spacing w:after="0" w:line="240" w:lineRule="auto"/>
        <w:ind w:firstLine="357"/>
      </w:pPr>
    </w:p>
    <w:p w:rsidR="002D42C9" w:rsidRDefault="002D42C9">
      <w:pPr>
        <w:suppressAutoHyphens w:val="0"/>
        <w:spacing w:after="200" w:line="276" w:lineRule="auto"/>
        <w:ind w:firstLine="0"/>
        <w:rPr>
          <w:rFonts w:ascii="Times New Roman" w:hAnsi="Times New Roman"/>
          <w:i/>
          <w:sz w:val="24"/>
          <w:szCs w:val="24"/>
          <w:lang w:val="it-IT"/>
        </w:rPr>
      </w:pPr>
      <w:r>
        <w:rPr>
          <w:szCs w:val="24"/>
        </w:rPr>
        <w:br w:type="page"/>
      </w:r>
    </w:p>
    <w:p w:rsidR="00D112B7" w:rsidRPr="00BB3805" w:rsidRDefault="00D56A50" w:rsidP="00BB3805">
      <w:pPr>
        <w:pStyle w:val="Titolo1"/>
        <w:rPr>
          <w:b w:val="0"/>
          <w:bCs w:val="0"/>
          <w:i/>
          <w:iCs/>
        </w:rPr>
      </w:pPr>
      <w:bookmarkStart w:id="18" w:name="_Toc180555629"/>
      <w:r w:rsidRPr="00D56A50">
        <w:rPr>
          <w:szCs w:val="24"/>
        </w:rPr>
        <w:lastRenderedPageBreak/>
        <w:t>Eventuali appendici o corredi fotografici</w:t>
      </w:r>
      <w:bookmarkEnd w:id="18"/>
      <w:r w:rsidR="00BB3805">
        <w:rPr>
          <w:szCs w:val="24"/>
        </w:rPr>
        <w:t xml:space="preserve"> </w:t>
      </w:r>
      <w:r w:rsidR="00BB3805" w:rsidRPr="00D03094">
        <w:t>[ove presenti</w:t>
      </w:r>
      <w:r w:rsidR="00BB3805">
        <w:t>, se non serve indicarle, eliminare l’intera pagina</w:t>
      </w:r>
      <w:r w:rsidR="00BB3805" w:rsidRPr="00D03094">
        <w:t>]</w:t>
      </w:r>
    </w:p>
    <w:p w:rsidR="009E659E" w:rsidRDefault="009E659E" w:rsidP="002D42C9">
      <w:pPr>
        <w:spacing w:after="0" w:line="240" w:lineRule="auto"/>
        <w:rPr>
          <w:lang w:val="it-IT"/>
        </w:rPr>
      </w:pPr>
    </w:p>
    <w:p w:rsidR="002D42C9" w:rsidRDefault="002D42C9" w:rsidP="002D42C9">
      <w:pPr>
        <w:spacing w:after="0" w:line="240" w:lineRule="auto"/>
        <w:rPr>
          <w:lang w:val="it-IT"/>
        </w:rPr>
      </w:pPr>
    </w:p>
    <w:p w:rsidR="002D42C9" w:rsidRDefault="002D42C9">
      <w:pPr>
        <w:suppressAutoHyphens w:val="0"/>
        <w:spacing w:after="200" w:line="276" w:lineRule="auto"/>
        <w:ind w:firstLine="0"/>
        <w:rPr>
          <w:lang w:val="it-IT"/>
        </w:rPr>
      </w:pPr>
      <w:r w:rsidRPr="00BB3805">
        <w:rPr>
          <w:b/>
          <w:bCs/>
          <w:lang w:val="it-IT"/>
        </w:rPr>
        <w:br w:type="page"/>
      </w:r>
    </w:p>
    <w:p w:rsidR="009E659E" w:rsidRDefault="009E659E" w:rsidP="005B3AEB">
      <w:pPr>
        <w:pStyle w:val="Titolo1"/>
      </w:pPr>
      <w:bookmarkStart w:id="19" w:name="_Toc180555630"/>
      <w:r w:rsidRPr="00D03094">
        <w:lastRenderedPageBreak/>
        <w:t xml:space="preserve">Bibliografia e </w:t>
      </w:r>
      <w:proofErr w:type="spellStart"/>
      <w:r w:rsidRPr="00D03094">
        <w:t>webgrafia</w:t>
      </w:r>
      <w:bookmarkEnd w:id="19"/>
      <w:proofErr w:type="spellEnd"/>
    </w:p>
    <w:p w:rsidR="0053113F" w:rsidRPr="0053113F" w:rsidRDefault="0053113F" w:rsidP="0053113F">
      <w:pPr>
        <w:spacing w:after="0" w:line="240" w:lineRule="auto"/>
        <w:ind w:firstLine="357"/>
        <w:jc w:val="both"/>
        <w:rPr>
          <w:rFonts w:asciiTheme="majorBidi" w:hAnsiTheme="majorBidi" w:cstheme="majorBidi"/>
          <w:lang w:val="it-IT"/>
        </w:rPr>
      </w:pPr>
    </w:p>
    <w:p w:rsidR="0053113F" w:rsidRDefault="0053113F" w:rsidP="00061A6D">
      <w:pPr>
        <w:shd w:val="clear" w:color="auto" w:fill="FABF8F" w:themeFill="accent6" w:themeFillTint="99"/>
        <w:spacing w:after="0" w:line="276" w:lineRule="auto"/>
        <w:ind w:firstLine="0"/>
        <w:jc w:val="both"/>
        <w:rPr>
          <w:rFonts w:asciiTheme="majorBidi" w:hAnsiTheme="majorBidi" w:cstheme="majorBidi"/>
          <w:b/>
          <w:bCs/>
          <w:sz w:val="28"/>
          <w:szCs w:val="28"/>
          <w:u w:val="single"/>
          <w:lang w:val="it-IT"/>
        </w:rPr>
      </w:pPr>
      <w:r w:rsidRPr="00061A6D">
        <w:rPr>
          <w:rFonts w:asciiTheme="majorBidi" w:hAnsiTheme="majorBidi" w:cstheme="majorBidi"/>
          <w:b/>
          <w:bCs/>
          <w:sz w:val="28"/>
          <w:szCs w:val="28"/>
          <w:lang w:val="it-IT"/>
        </w:rPr>
        <w:t xml:space="preserve">ATTENZIONE: iniziare sin da subito a compilare la bibliografia, man mano che i testi vengono studiati e vengono citati a partire dal primo capitolo. Sin dalla consegna </w:t>
      </w:r>
      <w:r w:rsidR="00BB3805" w:rsidRPr="00061A6D">
        <w:rPr>
          <w:rFonts w:asciiTheme="majorBidi" w:hAnsiTheme="majorBidi" w:cstheme="majorBidi"/>
          <w:b/>
          <w:bCs/>
          <w:sz w:val="28"/>
          <w:szCs w:val="28"/>
          <w:lang w:val="it-IT"/>
        </w:rPr>
        <w:t xml:space="preserve">del primo capitolo </w:t>
      </w:r>
      <w:r w:rsidRPr="00061A6D">
        <w:rPr>
          <w:rFonts w:asciiTheme="majorBidi" w:hAnsiTheme="majorBidi" w:cstheme="majorBidi"/>
          <w:b/>
          <w:bCs/>
          <w:sz w:val="28"/>
          <w:szCs w:val="28"/>
          <w:lang w:val="it-IT"/>
        </w:rPr>
        <w:t xml:space="preserve">alla docente, inserire SEMPRE anche la bibliografia dei testi citati e aggiornarla man mano che si procede con la stesura degli altri capitoli. </w:t>
      </w:r>
      <w:r w:rsidR="00061A6D" w:rsidRPr="00061A6D">
        <w:rPr>
          <w:rFonts w:asciiTheme="majorBidi" w:hAnsiTheme="majorBidi" w:cstheme="majorBidi"/>
          <w:b/>
          <w:bCs/>
          <w:sz w:val="28"/>
          <w:szCs w:val="28"/>
          <w:u w:val="single"/>
          <w:lang w:val="it-IT"/>
        </w:rPr>
        <w:t>Accertarsi, inoltre, che tutti i testi citati all’interno del lavoro di tesi siano presenti in bibliografia.</w:t>
      </w:r>
    </w:p>
    <w:p w:rsidR="004C30EB" w:rsidRPr="004C30EB" w:rsidRDefault="004C30EB" w:rsidP="004C30EB">
      <w:pPr>
        <w:shd w:val="clear" w:color="auto" w:fill="FABF8F" w:themeFill="accent6" w:themeFillTint="99"/>
        <w:spacing w:after="0" w:line="276" w:lineRule="auto"/>
        <w:ind w:firstLine="0"/>
        <w:jc w:val="both"/>
        <w:rPr>
          <w:rFonts w:asciiTheme="majorBidi" w:hAnsiTheme="majorBidi" w:cstheme="majorBidi"/>
          <w:b/>
          <w:bCs/>
          <w:sz w:val="28"/>
          <w:szCs w:val="28"/>
          <w:lang w:val="it-IT"/>
        </w:rPr>
      </w:pPr>
      <w:r w:rsidRPr="004C30EB">
        <w:rPr>
          <w:rFonts w:asciiTheme="majorBidi" w:hAnsiTheme="majorBidi" w:cstheme="majorBidi"/>
          <w:b/>
          <w:bCs/>
          <w:sz w:val="28"/>
          <w:szCs w:val="28"/>
          <w:lang w:val="it-IT"/>
        </w:rPr>
        <w:t xml:space="preserve">I riferimenti bibliografici </w:t>
      </w:r>
      <w:r>
        <w:rPr>
          <w:rFonts w:asciiTheme="majorBidi" w:hAnsiTheme="majorBidi" w:cstheme="majorBidi"/>
          <w:b/>
          <w:bCs/>
          <w:sz w:val="28"/>
          <w:szCs w:val="28"/>
          <w:lang w:val="it-IT"/>
        </w:rPr>
        <w:t>d</w:t>
      </w:r>
      <w:r w:rsidRPr="004C30EB">
        <w:rPr>
          <w:rFonts w:asciiTheme="majorBidi" w:hAnsiTheme="majorBidi" w:cstheme="majorBidi"/>
          <w:b/>
          <w:bCs/>
          <w:sz w:val="28"/>
          <w:szCs w:val="28"/>
          <w:lang w:val="it-IT"/>
        </w:rPr>
        <w:t>evono essere uniformi, è necessario cioè usare sempre lo stesso criterio, tenendo conto del modello di bibliografia riportato qui di seguito.</w:t>
      </w:r>
    </w:p>
    <w:p w:rsidR="009E659E" w:rsidRPr="00392E97" w:rsidRDefault="009E659E" w:rsidP="009E659E">
      <w:pPr>
        <w:pStyle w:val="Titolo2"/>
        <w:spacing w:line="276" w:lineRule="auto"/>
        <w:rPr>
          <w:rFonts w:ascii="Times New Roman" w:hAnsi="Times New Roman"/>
          <w:i w:val="0"/>
          <w:sz w:val="22"/>
          <w:szCs w:val="22"/>
          <w:lang w:val="it-IT"/>
        </w:rPr>
      </w:pPr>
      <w:bookmarkStart w:id="20" w:name="_Toc180555631"/>
      <w:r w:rsidRPr="00392E97">
        <w:rPr>
          <w:rFonts w:ascii="Times New Roman" w:hAnsi="Times New Roman"/>
          <w:i w:val="0"/>
          <w:sz w:val="22"/>
          <w:szCs w:val="22"/>
          <w:lang w:val="it-IT"/>
        </w:rPr>
        <w:t>Bibliografia</w:t>
      </w:r>
      <w:bookmarkEnd w:id="20"/>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bookmarkStart w:id="21" w:name="_Toc451860085"/>
      <w:r w:rsidRPr="00392E97">
        <w:rPr>
          <w:rFonts w:ascii="Times New Roman" w:hAnsi="Times New Roman" w:cs="Times New Roman"/>
          <w:bCs/>
          <w:lang w:val="it-IT" w:eastAsia="it-IT" w:bidi="ar-SA"/>
        </w:rPr>
        <w:t xml:space="preserve">Alfieri 1992 = Gabriella Alfieri, </w:t>
      </w:r>
      <w:r w:rsidRPr="00392E97">
        <w:rPr>
          <w:rFonts w:ascii="Times New Roman" w:hAnsi="Times New Roman" w:cs="Times New Roman"/>
          <w:bCs/>
          <w:i/>
          <w:lang w:val="it-IT" w:eastAsia="it-IT" w:bidi="ar-SA"/>
        </w:rPr>
        <w:t>La Sicilia</w:t>
      </w:r>
      <w:r w:rsidRPr="00392E97">
        <w:rPr>
          <w:rFonts w:ascii="Times New Roman" w:hAnsi="Times New Roman" w:cs="Times New Roman"/>
          <w:bCs/>
          <w:lang w:val="it-IT" w:eastAsia="it-IT" w:bidi="ar-SA"/>
        </w:rPr>
        <w:t xml:space="preserve">, in </w:t>
      </w:r>
      <w:r w:rsidR="00C63BBF" w:rsidRPr="00392E97">
        <w:rPr>
          <w:rFonts w:ascii="Times New Roman" w:hAnsi="Times New Roman" w:cs="Times New Roman"/>
          <w:bCs/>
          <w:lang w:val="it-IT" w:eastAsia="it-IT" w:bidi="ar-SA"/>
        </w:rPr>
        <w:t>F. Bruni</w:t>
      </w:r>
      <w:r w:rsidR="00C63BBF">
        <w:rPr>
          <w:rFonts w:ascii="Times New Roman" w:hAnsi="Times New Roman" w:cs="Times New Roman"/>
          <w:bCs/>
          <w:lang w:val="it-IT" w:eastAsia="it-IT" w:bidi="ar-SA"/>
        </w:rPr>
        <w:t xml:space="preserve"> (a cura di),</w:t>
      </w:r>
      <w:r w:rsidR="00C63BBF" w:rsidRPr="00392E97">
        <w:rPr>
          <w:rFonts w:ascii="Times New Roman" w:hAnsi="Times New Roman" w:cs="Times New Roman"/>
          <w:bCs/>
          <w:i/>
          <w:lang w:val="it-IT" w:eastAsia="it-IT" w:bidi="ar-SA"/>
        </w:rPr>
        <w:t xml:space="preserve"> </w:t>
      </w:r>
      <w:r w:rsidRPr="00392E97">
        <w:rPr>
          <w:rFonts w:ascii="Times New Roman" w:hAnsi="Times New Roman" w:cs="Times New Roman"/>
          <w:bCs/>
          <w:i/>
          <w:lang w:val="it-IT" w:eastAsia="it-IT" w:bidi="ar-SA"/>
        </w:rPr>
        <w:t>L’italiano nelle regioni. Lingua nazionale e identità regionali</w:t>
      </w:r>
      <w:r w:rsidRPr="00392E97">
        <w:rPr>
          <w:rFonts w:ascii="Times New Roman" w:hAnsi="Times New Roman" w:cs="Times New Roman"/>
          <w:bCs/>
          <w:lang w:val="it-IT" w:eastAsia="it-IT" w:bidi="ar-SA"/>
        </w:rPr>
        <w:t>, Utet, Torino 1992, pp. 798-860.</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Amari 1857 = Michele Amari, </w:t>
      </w:r>
      <w:r w:rsidRPr="00392E97">
        <w:rPr>
          <w:rFonts w:ascii="Times New Roman" w:hAnsi="Times New Roman" w:cs="Times New Roman"/>
          <w:bCs/>
          <w:i/>
          <w:lang w:val="it-IT" w:eastAsia="it-IT" w:bidi="ar-SA"/>
        </w:rPr>
        <w:t>Biblioteca arabo-sicula</w:t>
      </w:r>
      <w:r w:rsidRPr="00392E97">
        <w:rPr>
          <w:rFonts w:ascii="Times New Roman" w:hAnsi="Times New Roman" w:cs="Times New Roman"/>
          <w:bCs/>
          <w:lang w:val="it-IT" w:eastAsia="it-IT" w:bidi="ar-SA"/>
        </w:rPr>
        <w:t>, F.A. Brockhaus, Lipsia.</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noProof/>
          <w:lang w:val="it-IT" w:bidi="ar-SA"/>
        </w:rPr>
      </w:pPr>
      <w:r w:rsidRPr="00392E97">
        <w:rPr>
          <w:rFonts w:ascii="Times New Roman" w:hAnsi="Times New Roman" w:cs="Times New Roman"/>
          <w:bCs/>
          <w:lang w:val="it-IT" w:eastAsia="it-IT" w:bidi="ar-SA"/>
        </w:rPr>
        <w:t xml:space="preserve">ARTESIA = </w:t>
      </w:r>
      <w:r w:rsidRPr="00392E97">
        <w:rPr>
          <w:rFonts w:ascii="Times New Roman" w:hAnsi="Times New Roman" w:cs="Times New Roman"/>
          <w:bCs/>
          <w:i/>
          <w:lang w:val="it-IT" w:eastAsia="it-IT" w:bidi="ar-SA"/>
        </w:rPr>
        <w:t>Archivio</w:t>
      </w:r>
      <w:r w:rsidRPr="00392E97">
        <w:rPr>
          <w:rFonts w:ascii="Times New Roman" w:eastAsia="Calibri" w:hAnsi="Times New Roman" w:cs="Times New Roman"/>
          <w:i/>
          <w:noProof/>
          <w:lang w:val="it-IT" w:bidi="ar-SA"/>
        </w:rPr>
        <w:t xml:space="preserve"> testuale del siciliano antico</w:t>
      </w:r>
      <w:r w:rsidRPr="00392E97">
        <w:rPr>
          <w:rFonts w:ascii="Times New Roman" w:eastAsia="Calibri" w:hAnsi="Times New Roman" w:cs="Times New Roman"/>
          <w:noProof/>
          <w:lang w:val="it-IT" w:bidi="ar-SA"/>
        </w:rPr>
        <w:t xml:space="preserve">, Mario Pagano ed., Università di Catania: </w:t>
      </w:r>
      <w:hyperlink r:id="rId12" w:tgtFrame="_blank" w:history="1">
        <w:r w:rsidRPr="00392E97">
          <w:rPr>
            <w:rFonts w:ascii="Times New Roman" w:eastAsia="Calibri" w:hAnsi="Times New Roman" w:cs="Times New Roman"/>
            <w:noProof/>
            <w:lang w:val="it-IT" w:bidi="ar-SA"/>
          </w:rPr>
          <w:t>http://artesia.ovi.cnr.it</w:t>
        </w:r>
      </w:hyperlink>
      <w:r w:rsidRPr="00392E97">
        <w:rPr>
          <w:rFonts w:ascii="Times New Roman" w:eastAsia="Calibri" w:hAnsi="Times New Roman" w:cs="Times New Roman"/>
          <w:noProof/>
          <w:lang w:val="it-IT" w:bidi="ar-SA"/>
        </w:rPr>
        <w:t xml:space="preserve"> </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Baldelli 1971 = Ignazio Baldelli, </w:t>
      </w:r>
      <w:r w:rsidRPr="00392E97">
        <w:rPr>
          <w:rFonts w:ascii="Times New Roman" w:hAnsi="Times New Roman" w:cs="Times New Roman"/>
          <w:bCs/>
          <w:i/>
          <w:lang w:val="it-IT" w:eastAsia="it-IT" w:bidi="ar-SA"/>
        </w:rPr>
        <w:t>Medioevo volgare da Montecassino all’Umbria</w:t>
      </w:r>
      <w:r w:rsidRPr="00392E97">
        <w:rPr>
          <w:rFonts w:ascii="Times New Roman" w:hAnsi="Times New Roman" w:cs="Times New Roman"/>
          <w:bCs/>
          <w:lang w:val="it-IT" w:eastAsia="it-IT" w:bidi="ar-SA"/>
        </w:rPr>
        <w:t>, Adriatica.</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hAnsi="Times New Roman" w:cs="Times New Roman"/>
          <w:bCs/>
          <w:lang w:val="it-IT" w:eastAsia="it-IT" w:bidi="ar-SA"/>
        </w:rPr>
        <w:t xml:space="preserve">Belli d’Elia 1997 = Pina Belli d’Elia, </w:t>
      </w:r>
      <w:r w:rsidRPr="00392E97">
        <w:rPr>
          <w:rFonts w:ascii="Times New Roman" w:hAnsi="Times New Roman" w:cs="Times New Roman"/>
          <w:bCs/>
          <w:i/>
          <w:lang w:val="it-IT" w:eastAsia="it-IT" w:bidi="ar-SA"/>
        </w:rPr>
        <w:t>I grandi cantieri laici ed ecclesiastici</w:t>
      </w:r>
      <w:r w:rsidRPr="00392E97">
        <w:rPr>
          <w:rFonts w:ascii="Times New Roman" w:hAnsi="Times New Roman" w:cs="Times New Roman"/>
          <w:bCs/>
          <w:lang w:val="it-IT" w:eastAsia="it-IT" w:bidi="ar-SA"/>
        </w:rPr>
        <w:t xml:space="preserve">, in R. Licinio e F. Violante (a cura di), </w:t>
      </w:r>
      <w:r w:rsidRPr="00392E97">
        <w:rPr>
          <w:rFonts w:ascii="Times New Roman" w:hAnsi="Times New Roman" w:cs="Times New Roman"/>
          <w:bCs/>
          <w:i/>
          <w:lang w:val="it-IT" w:eastAsia="it-IT" w:bidi="ar-SA"/>
        </w:rPr>
        <w:t>I caratteri originari della conquista normanna</w:t>
      </w:r>
      <w:r w:rsidRPr="00392E97">
        <w:rPr>
          <w:rFonts w:ascii="Times New Roman" w:hAnsi="Times New Roman" w:cs="Times New Roman"/>
          <w:bCs/>
          <w:lang w:val="it-IT" w:eastAsia="it-IT" w:bidi="ar-SA"/>
        </w:rPr>
        <w:t>, Dedalo, Bari, pp. 251-285.</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proofErr w:type="spellStart"/>
      <w:r w:rsidRPr="00392E97">
        <w:rPr>
          <w:rFonts w:ascii="Times New Roman" w:eastAsia="Calibri" w:hAnsi="Times New Roman" w:cs="Times New Roman"/>
          <w:lang w:val="it-IT" w:bidi="ar-SA"/>
        </w:rPr>
        <w:t>Bresc</w:t>
      </w:r>
      <w:proofErr w:type="spellEnd"/>
      <w:r w:rsidRPr="00392E97">
        <w:rPr>
          <w:rFonts w:ascii="Times New Roman" w:eastAsia="Calibri" w:hAnsi="Times New Roman" w:cs="Times New Roman"/>
          <w:lang w:val="it-IT" w:bidi="ar-SA"/>
        </w:rPr>
        <w:t xml:space="preserve"> 1983 = Henri </w:t>
      </w:r>
      <w:proofErr w:type="spellStart"/>
      <w:r w:rsidRPr="00392E97">
        <w:rPr>
          <w:rFonts w:ascii="Times New Roman" w:eastAsia="Calibri" w:hAnsi="Times New Roman" w:cs="Times New Roman"/>
          <w:lang w:val="it-IT" w:bidi="ar-SA"/>
        </w:rPr>
        <w:t>Bresc</w:t>
      </w:r>
      <w:proofErr w:type="spellEnd"/>
      <w:r w:rsidRPr="00392E97">
        <w:rPr>
          <w:rFonts w:ascii="Times New Roman" w:eastAsia="Calibri" w:hAnsi="Times New Roman" w:cs="Times New Roman"/>
          <w:lang w:val="it-IT" w:bidi="ar-SA"/>
        </w:rPr>
        <w:t xml:space="preserve">, </w:t>
      </w:r>
      <w:r w:rsidRPr="00392E97">
        <w:rPr>
          <w:rFonts w:ascii="Times New Roman" w:eastAsia="Calibri" w:hAnsi="Times New Roman" w:cs="Times New Roman"/>
          <w:i/>
          <w:lang w:val="it-IT" w:bidi="ar-SA"/>
        </w:rPr>
        <w:t>La formazione del popolo siciliano</w:t>
      </w:r>
      <w:r w:rsidRPr="00392E97">
        <w:rPr>
          <w:rFonts w:ascii="Times New Roman" w:eastAsia="Calibri" w:hAnsi="Times New Roman" w:cs="Times New Roman"/>
          <w:lang w:val="it-IT" w:bidi="ar-SA"/>
        </w:rPr>
        <w:t xml:space="preserve">, in </w:t>
      </w:r>
      <w:r w:rsidRPr="00392E97">
        <w:rPr>
          <w:rFonts w:ascii="Times New Roman" w:hAnsi="Times New Roman" w:cs="Times New Roman"/>
          <w:bCs/>
          <w:lang w:val="it-IT" w:eastAsia="it-IT" w:bidi="ar-SA"/>
        </w:rPr>
        <w:t>A. Quattordio Moreschini (a cura di),</w:t>
      </w:r>
      <w:r w:rsidRPr="00392E97">
        <w:rPr>
          <w:rFonts w:ascii="Times New Roman" w:hAnsi="Times New Roman" w:cs="Times New Roman"/>
          <w:bCs/>
          <w:i/>
          <w:lang w:val="it-IT" w:eastAsia="it-IT" w:bidi="ar-SA"/>
        </w:rPr>
        <w:t xml:space="preserve"> Tre millenni di storia linguistica della Sicilia</w:t>
      </w:r>
      <w:r w:rsidRPr="00392E97">
        <w:rPr>
          <w:rFonts w:ascii="Times New Roman" w:hAnsi="Times New Roman" w:cs="Times New Roman"/>
          <w:bCs/>
          <w:lang w:val="it-IT" w:eastAsia="it-IT" w:bidi="ar-SA"/>
        </w:rPr>
        <w:t>, Atti del Convegno di Società Italiana di Glottologia</w:t>
      </w:r>
      <w:r w:rsidRPr="00392E97">
        <w:rPr>
          <w:rFonts w:ascii="Times New Roman" w:hAnsi="Times New Roman" w:cs="Times New Roman"/>
          <w:bCs/>
          <w:i/>
          <w:lang w:val="it-IT" w:eastAsia="it-IT" w:bidi="ar-SA"/>
        </w:rPr>
        <w:t>,</w:t>
      </w:r>
      <w:r w:rsidRPr="00392E97">
        <w:rPr>
          <w:rFonts w:ascii="Times New Roman" w:hAnsi="Times New Roman" w:cs="Times New Roman"/>
          <w:bCs/>
          <w:lang w:val="it-IT" w:eastAsia="it-IT" w:bidi="ar-SA"/>
        </w:rPr>
        <w:t xml:space="preserve"> Palermo, 25-27 marzo 1983, </w:t>
      </w:r>
      <w:r w:rsidRPr="00392E97">
        <w:rPr>
          <w:rFonts w:ascii="Times New Roman" w:eastAsia="Calibri" w:hAnsi="Times New Roman" w:cs="Times New Roman"/>
          <w:lang w:val="it-IT" w:bidi="ar-SA"/>
        </w:rPr>
        <w:t xml:space="preserve">Giardini Editori e Stampatori, Pisa, </w:t>
      </w:r>
      <w:r w:rsidRPr="00392E97">
        <w:rPr>
          <w:rFonts w:ascii="Times New Roman" w:hAnsi="Times New Roman" w:cs="Times New Roman"/>
          <w:bCs/>
          <w:lang w:val="it-IT" w:eastAsia="it-IT" w:bidi="ar-SA"/>
        </w:rPr>
        <w:t>pp. 243-265.</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Bruni 1980 = Francesco Bruni, </w:t>
      </w:r>
      <w:r w:rsidRPr="00392E97">
        <w:rPr>
          <w:rFonts w:ascii="Times New Roman" w:hAnsi="Times New Roman" w:cs="Times New Roman"/>
          <w:bCs/>
          <w:i/>
          <w:lang w:val="it-IT" w:eastAsia="it-IT" w:bidi="ar-SA"/>
        </w:rPr>
        <w:t>La cultura e la prosa volgare nel ’300 e nel ’400</w:t>
      </w:r>
      <w:r w:rsidRPr="00392E97">
        <w:rPr>
          <w:rFonts w:ascii="Times New Roman" w:hAnsi="Times New Roman" w:cs="Times New Roman"/>
          <w:bCs/>
          <w:lang w:val="it-IT" w:eastAsia="it-IT" w:bidi="ar-SA"/>
        </w:rPr>
        <w:t xml:space="preserve">, in </w:t>
      </w:r>
      <w:r w:rsidRPr="00392E97">
        <w:rPr>
          <w:rFonts w:ascii="Times New Roman" w:hAnsi="Times New Roman" w:cs="Times New Roman"/>
          <w:bCs/>
          <w:i/>
          <w:lang w:val="it-IT" w:eastAsia="it-IT" w:bidi="ar-SA"/>
        </w:rPr>
        <w:t>Storia della Sicilia,</w:t>
      </w:r>
      <w:r w:rsidRPr="00392E97">
        <w:rPr>
          <w:rFonts w:ascii="Times New Roman" w:hAnsi="Times New Roman" w:cs="Times New Roman"/>
          <w:bCs/>
          <w:lang w:val="it-IT" w:eastAsia="it-IT" w:bidi="ar-SA"/>
        </w:rPr>
        <w:t xml:space="preserve"> IV, Società editrice della Storia di Napoli e della Sicilia, Palermo, pp. 181-279. </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Bruni 1984 = </w:t>
      </w:r>
      <w:r w:rsidRPr="00392E97">
        <w:rPr>
          <w:rFonts w:ascii="Times New Roman" w:eastAsia="Calibri" w:hAnsi="Times New Roman" w:cs="Times New Roman"/>
          <w:lang w:val="it-IT" w:eastAsia="it-IT" w:bidi="ar-SA"/>
        </w:rPr>
        <w:t>F</w:t>
      </w:r>
      <w:r w:rsidR="00C63BBF">
        <w:rPr>
          <w:rFonts w:ascii="Times New Roman" w:eastAsia="Calibri" w:hAnsi="Times New Roman" w:cs="Times New Roman"/>
          <w:lang w:val="it-IT" w:eastAsia="it-IT" w:bidi="ar-SA"/>
        </w:rPr>
        <w:t>rancesco</w:t>
      </w:r>
      <w:r w:rsidRPr="00392E97">
        <w:rPr>
          <w:rFonts w:ascii="Times New Roman" w:eastAsia="Calibri" w:hAnsi="Times New Roman" w:cs="Times New Roman"/>
          <w:lang w:val="it-IT" w:eastAsia="it-IT" w:bidi="ar-SA"/>
        </w:rPr>
        <w:t xml:space="preserve"> Bruni</w:t>
      </w:r>
      <w:r w:rsidRPr="00392E97">
        <w:rPr>
          <w:rFonts w:ascii="Times New Roman" w:eastAsia="Calibri" w:hAnsi="Times New Roman" w:cs="Times New Roman"/>
          <w:i/>
          <w:lang w:val="it-IT" w:eastAsia="it-IT" w:bidi="ar-SA"/>
        </w:rPr>
        <w:t>, Elementi di Storia della lingua itali</w:t>
      </w:r>
      <w:r w:rsidR="00C63BBF">
        <w:rPr>
          <w:rFonts w:ascii="Times New Roman" w:eastAsia="Calibri" w:hAnsi="Times New Roman" w:cs="Times New Roman"/>
          <w:i/>
          <w:lang w:val="it-IT" w:eastAsia="it-IT" w:bidi="ar-SA"/>
        </w:rPr>
        <w:t>a</w:t>
      </w:r>
      <w:r w:rsidRPr="00392E97">
        <w:rPr>
          <w:rFonts w:ascii="Times New Roman" w:eastAsia="Calibri" w:hAnsi="Times New Roman" w:cs="Times New Roman"/>
          <w:i/>
          <w:lang w:val="it-IT" w:eastAsia="it-IT" w:bidi="ar-SA"/>
        </w:rPr>
        <w:t>na. Testi e documenti</w:t>
      </w:r>
      <w:r w:rsidRPr="00392E97">
        <w:rPr>
          <w:rFonts w:ascii="Times New Roman" w:eastAsia="Calibri" w:hAnsi="Times New Roman" w:cs="Times New Roman"/>
          <w:lang w:val="it-IT" w:eastAsia="it-IT" w:bidi="ar-SA"/>
        </w:rPr>
        <w:t>, UTET, Torino.</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Cardini </w:t>
      </w:r>
      <w:r w:rsidRPr="00392E97">
        <w:rPr>
          <w:rFonts w:ascii="Times New Roman" w:eastAsia="Calibri" w:hAnsi="Times New Roman" w:cs="Times New Roman"/>
          <w:lang w:val="it-IT" w:eastAsia="it-IT" w:bidi="ar-SA"/>
        </w:rPr>
        <w:t xml:space="preserve">2005 = Franco </w:t>
      </w:r>
      <w:r w:rsidRPr="00392E97">
        <w:rPr>
          <w:rFonts w:ascii="Times New Roman" w:hAnsi="Times New Roman" w:cs="Times New Roman"/>
          <w:bCs/>
          <w:lang w:val="it-IT" w:eastAsia="it-IT" w:bidi="ar-SA"/>
        </w:rPr>
        <w:t xml:space="preserve">Cardini, </w:t>
      </w:r>
      <w:r w:rsidRPr="00392E97">
        <w:rPr>
          <w:rFonts w:ascii="Times New Roman" w:eastAsia="Calibri" w:hAnsi="Times New Roman" w:cs="Times New Roman"/>
          <w:i/>
          <w:lang w:val="it-IT" w:eastAsia="it-IT" w:bidi="ar-SA"/>
        </w:rPr>
        <w:t>I pellegrinaggi</w:t>
      </w:r>
      <w:r w:rsidRPr="00392E97">
        <w:rPr>
          <w:rFonts w:ascii="Times New Roman" w:eastAsia="Calibri" w:hAnsi="Times New Roman" w:cs="Times New Roman"/>
          <w:lang w:val="it-IT" w:eastAsia="it-IT" w:bidi="ar-SA"/>
        </w:rPr>
        <w:t xml:space="preserve">, in </w:t>
      </w:r>
      <w:r w:rsidRPr="00392E97">
        <w:rPr>
          <w:rFonts w:ascii="Times New Roman" w:eastAsia="Calibri" w:hAnsi="Times New Roman" w:cs="Times New Roman"/>
          <w:lang w:val="it-IT" w:bidi="ar-SA"/>
        </w:rPr>
        <w:t xml:space="preserve">G. Musca, V. Sivo (a cura di), </w:t>
      </w:r>
      <w:r w:rsidRPr="00392E97">
        <w:rPr>
          <w:rFonts w:ascii="Times New Roman" w:eastAsia="Calibri" w:hAnsi="Times New Roman" w:cs="Times New Roman"/>
          <w:i/>
          <w:lang w:val="it-IT" w:eastAsia="it-IT" w:bidi="ar-SA"/>
        </w:rPr>
        <w:t>Strumenti, tempi e luoghi di comunicazione nel Mezzogiorno normanno-svevo</w:t>
      </w:r>
      <w:r w:rsidRPr="00392E97">
        <w:rPr>
          <w:rFonts w:ascii="Times New Roman" w:eastAsia="Calibri" w:hAnsi="Times New Roman" w:cs="Times New Roman"/>
          <w:lang w:val="it-IT" w:eastAsia="it-IT" w:bidi="ar-SA"/>
        </w:rPr>
        <w:t>, Dedalo, Bari, pp. 275-300</w:t>
      </w:r>
      <w:r w:rsidRPr="00392E97">
        <w:rPr>
          <w:rFonts w:ascii="Times New Roman" w:hAnsi="Times New Roman" w:cs="Times New Roman"/>
          <w:bCs/>
          <w:lang w:val="it-IT" w:eastAsia="it-IT" w:bidi="ar-SA"/>
        </w:rPr>
        <w:t>.</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hAnsi="Times New Roman" w:cs="Times New Roman"/>
          <w:bCs/>
          <w:lang w:val="it-IT" w:eastAsia="it-IT" w:bidi="ar-SA"/>
        </w:rPr>
        <w:t xml:space="preserve">Cella 2003 = Roberta Cella, </w:t>
      </w:r>
      <w:r w:rsidRPr="00392E97">
        <w:rPr>
          <w:rFonts w:ascii="Times New Roman" w:eastAsia="Calibri" w:hAnsi="Times New Roman" w:cs="Times New Roman"/>
          <w:i/>
          <w:lang w:val="it-IT" w:bidi="ar-SA"/>
        </w:rPr>
        <w:t>I gallicismi nei testi dell’italiano antico (dalle origini alla fine del sec. XIV)</w:t>
      </w:r>
      <w:r w:rsidRPr="00392E97">
        <w:rPr>
          <w:rFonts w:ascii="Times New Roman" w:eastAsia="Calibri" w:hAnsi="Times New Roman" w:cs="Times New Roman"/>
          <w:lang w:val="it-IT" w:bidi="ar-SA"/>
        </w:rPr>
        <w:t>, presso l’Accademia della Crusca, Firenze.</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proofErr w:type="spellStart"/>
      <w:r w:rsidRPr="00392E97">
        <w:rPr>
          <w:rFonts w:ascii="Times New Roman" w:hAnsi="Times New Roman" w:cs="Times New Roman"/>
          <w:bCs/>
          <w:lang w:val="it-IT" w:eastAsia="it-IT" w:bidi="ar-SA"/>
        </w:rPr>
        <w:t>Cifoletti</w:t>
      </w:r>
      <w:proofErr w:type="spellEnd"/>
      <w:r w:rsidRPr="00392E97">
        <w:rPr>
          <w:rFonts w:ascii="Times New Roman" w:hAnsi="Times New Roman" w:cs="Times New Roman"/>
          <w:bCs/>
          <w:lang w:val="it-IT" w:eastAsia="it-IT" w:bidi="ar-SA"/>
        </w:rPr>
        <w:t xml:space="preserve"> 2002 = Guido </w:t>
      </w:r>
      <w:proofErr w:type="spellStart"/>
      <w:r w:rsidRPr="00392E97">
        <w:rPr>
          <w:rFonts w:ascii="Times New Roman" w:hAnsi="Times New Roman" w:cs="Times New Roman"/>
          <w:bCs/>
          <w:lang w:val="it-IT" w:eastAsia="it-IT" w:bidi="ar-SA"/>
        </w:rPr>
        <w:t>Cifoletti</w:t>
      </w:r>
      <w:proofErr w:type="spellEnd"/>
      <w:r w:rsidRPr="00392E97">
        <w:rPr>
          <w:rFonts w:ascii="Times New Roman" w:hAnsi="Times New Roman" w:cs="Times New Roman"/>
          <w:bCs/>
          <w:lang w:val="it-IT" w:eastAsia="it-IT" w:bidi="ar-SA"/>
        </w:rPr>
        <w:t xml:space="preserve">, </w:t>
      </w:r>
      <w:r w:rsidRPr="00392E97">
        <w:rPr>
          <w:rFonts w:ascii="Times New Roman" w:hAnsi="Times New Roman" w:cs="Times New Roman"/>
          <w:bCs/>
          <w:i/>
          <w:lang w:val="it-IT" w:eastAsia="it-IT" w:bidi="ar-SA"/>
        </w:rPr>
        <w:t>Coincidenze lessicali tra la lingua franca e l'arabo tunisino</w:t>
      </w:r>
      <w:r w:rsidRPr="00392E97">
        <w:rPr>
          <w:rFonts w:ascii="Times New Roman" w:hAnsi="Times New Roman" w:cs="Times New Roman"/>
          <w:bCs/>
          <w:lang w:val="it-IT" w:eastAsia="it-IT" w:bidi="ar-SA"/>
        </w:rPr>
        <w:t xml:space="preserve">. In </w:t>
      </w:r>
      <w:r w:rsidRPr="00392E97">
        <w:rPr>
          <w:rFonts w:ascii="Times New Roman" w:hAnsi="Times New Roman" w:cs="Times New Roman"/>
          <w:bCs/>
          <w:i/>
          <w:lang w:val="it-IT" w:eastAsia="it-IT" w:bidi="ar-SA"/>
        </w:rPr>
        <w:t>Incontri linguistici</w:t>
      </w:r>
      <w:r w:rsidRPr="00392E97">
        <w:rPr>
          <w:rFonts w:ascii="Times New Roman" w:hAnsi="Times New Roman" w:cs="Times New Roman"/>
          <w:bCs/>
          <w:lang w:val="it-IT" w:eastAsia="it-IT" w:bidi="ar-SA"/>
        </w:rPr>
        <w:t>, XXV, Fabrizio Serra editore, Pisa-Roma, pp. 125-150.</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Corrao 1995 = Pietro Corrao, </w:t>
      </w:r>
      <w:r w:rsidRPr="00392E97">
        <w:rPr>
          <w:rFonts w:ascii="Times New Roman" w:hAnsi="Times New Roman" w:cs="Times New Roman"/>
          <w:bCs/>
          <w:i/>
          <w:lang w:val="it-IT" w:eastAsia="it-IT" w:bidi="ar-SA"/>
        </w:rPr>
        <w:t>Fiere e mercati,</w:t>
      </w:r>
      <w:r w:rsidRPr="00392E97">
        <w:rPr>
          <w:rFonts w:ascii="Times New Roman" w:hAnsi="Times New Roman" w:cs="Times New Roman"/>
          <w:bCs/>
          <w:lang w:val="it-IT" w:eastAsia="it-IT" w:bidi="ar-SA"/>
        </w:rPr>
        <w:t xml:space="preserve"> in G. Musca e V. Sivo (a cura di), </w:t>
      </w:r>
      <w:r w:rsidRPr="00392E97">
        <w:rPr>
          <w:rFonts w:ascii="Times New Roman" w:hAnsi="Times New Roman" w:cs="Times New Roman"/>
          <w:bCs/>
          <w:i/>
          <w:lang w:val="it-IT" w:eastAsia="it-IT" w:bidi="ar-SA"/>
        </w:rPr>
        <w:t>Strumenti, tempi e luoghi di comunicazione nel Mezzogiorno normanno-svevo</w:t>
      </w:r>
      <w:r w:rsidRPr="00392E97">
        <w:rPr>
          <w:rFonts w:ascii="Times New Roman" w:hAnsi="Times New Roman" w:cs="Times New Roman"/>
          <w:bCs/>
          <w:lang w:val="it-IT" w:eastAsia="it-IT" w:bidi="ar-SA"/>
        </w:rPr>
        <w:t xml:space="preserve">, Dedalo, Bari, </w:t>
      </w:r>
      <w:r w:rsidRPr="00392E97">
        <w:rPr>
          <w:rFonts w:ascii="Times New Roman" w:hAnsi="Times New Roman" w:cs="Times New Roman"/>
          <w:bCs/>
          <w:lang w:val="it-IT" w:eastAsia="it-IT" w:bidi="ar-SA"/>
        </w:rPr>
        <w:lastRenderedPageBreak/>
        <w:t>pp. 345-361.</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proofErr w:type="spellStart"/>
      <w:r w:rsidRPr="00392E97">
        <w:rPr>
          <w:rFonts w:ascii="Times New Roman" w:hAnsi="Times New Roman" w:cs="Times New Roman"/>
          <w:bCs/>
          <w:lang w:val="it-IT" w:eastAsia="it-IT" w:bidi="ar-SA"/>
        </w:rPr>
        <w:t>Coseriu</w:t>
      </w:r>
      <w:proofErr w:type="spellEnd"/>
      <w:r w:rsidRPr="00392E97">
        <w:rPr>
          <w:rFonts w:ascii="Times New Roman" w:hAnsi="Times New Roman" w:cs="Times New Roman"/>
          <w:bCs/>
          <w:lang w:val="it-IT" w:eastAsia="it-IT" w:bidi="ar-SA"/>
        </w:rPr>
        <w:t xml:space="preserve"> 1981 = Eugenio </w:t>
      </w:r>
      <w:proofErr w:type="spellStart"/>
      <w:r w:rsidRPr="00392E97">
        <w:rPr>
          <w:rFonts w:ascii="Times New Roman" w:hAnsi="Times New Roman" w:cs="Times New Roman"/>
          <w:bCs/>
          <w:lang w:val="it-IT" w:eastAsia="it-IT" w:bidi="ar-SA"/>
        </w:rPr>
        <w:t>Coseriu</w:t>
      </w:r>
      <w:proofErr w:type="spellEnd"/>
      <w:r w:rsidRPr="00392E97">
        <w:rPr>
          <w:rFonts w:ascii="Times New Roman" w:hAnsi="Times New Roman" w:cs="Times New Roman"/>
          <w:bCs/>
          <w:lang w:val="it-IT" w:eastAsia="it-IT" w:bidi="ar-SA"/>
        </w:rPr>
        <w:t xml:space="preserve">, </w:t>
      </w:r>
      <w:r w:rsidRPr="00392E97">
        <w:rPr>
          <w:rFonts w:ascii="Times New Roman" w:hAnsi="Times New Roman" w:cs="Times New Roman"/>
          <w:bCs/>
          <w:i/>
          <w:iCs/>
          <w:lang w:val="it-IT" w:eastAsia="it-IT" w:bidi="ar-SA"/>
        </w:rPr>
        <w:t xml:space="preserve">Sincronia, diacronia e storia. Il problema del cambio linguistico </w:t>
      </w:r>
      <w:r w:rsidRPr="00392E97">
        <w:rPr>
          <w:rFonts w:ascii="Times New Roman" w:hAnsi="Times New Roman" w:cs="Times New Roman"/>
          <w:bCs/>
          <w:iCs/>
          <w:lang w:val="it-IT" w:eastAsia="it-IT" w:bidi="ar-SA"/>
        </w:rPr>
        <w:t>(trad. it. di P. Mura), Boringhieri, Torino.</w:t>
      </w:r>
      <w:r w:rsidRPr="00392E97">
        <w:rPr>
          <w:rFonts w:ascii="Times New Roman" w:hAnsi="Times New Roman" w:cs="Times New Roman"/>
          <w:bCs/>
          <w:lang w:val="it-IT" w:eastAsia="it-IT" w:bidi="ar-SA"/>
        </w:rPr>
        <w:t xml:space="preserve"> </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proofErr w:type="spellStart"/>
      <w:r w:rsidRPr="00392E97">
        <w:rPr>
          <w:rFonts w:ascii="Times New Roman" w:hAnsi="Times New Roman" w:cs="Times New Roman"/>
          <w:bCs/>
          <w:lang w:val="it-IT" w:eastAsia="it-IT" w:bidi="ar-SA"/>
        </w:rPr>
        <w:t>Falkenhausen</w:t>
      </w:r>
      <w:proofErr w:type="spellEnd"/>
      <w:r w:rsidRPr="00392E97">
        <w:rPr>
          <w:rFonts w:ascii="Times New Roman" w:hAnsi="Times New Roman" w:cs="Times New Roman"/>
          <w:bCs/>
          <w:lang w:val="it-IT" w:eastAsia="it-IT" w:bidi="ar-SA"/>
        </w:rPr>
        <w:t xml:space="preserve"> 1987 = V. </w:t>
      </w:r>
      <w:proofErr w:type="spellStart"/>
      <w:r w:rsidRPr="00392E97">
        <w:rPr>
          <w:rFonts w:ascii="Times New Roman" w:hAnsi="Times New Roman" w:cs="Times New Roman"/>
          <w:bCs/>
          <w:lang w:val="it-IT" w:eastAsia="it-IT" w:bidi="ar-SA"/>
        </w:rPr>
        <w:t>Falkenhausen</w:t>
      </w:r>
      <w:proofErr w:type="spellEnd"/>
      <w:r w:rsidRPr="00392E97">
        <w:rPr>
          <w:rFonts w:ascii="Times New Roman" w:hAnsi="Times New Roman" w:cs="Times New Roman"/>
          <w:bCs/>
          <w:lang w:val="it-IT" w:eastAsia="it-IT" w:bidi="ar-SA"/>
        </w:rPr>
        <w:t xml:space="preserve">, </w:t>
      </w:r>
      <w:r w:rsidRPr="00392E97">
        <w:rPr>
          <w:rFonts w:ascii="Times New Roman" w:hAnsi="Times New Roman" w:cs="Times New Roman"/>
          <w:bCs/>
          <w:i/>
          <w:lang w:val="it-IT" w:eastAsia="it-IT" w:bidi="ar-SA"/>
        </w:rPr>
        <w:t xml:space="preserve">Il popolamento: etnìe, fedi, </w:t>
      </w:r>
      <w:proofErr w:type="spellStart"/>
      <w:r w:rsidRPr="00392E97">
        <w:rPr>
          <w:rFonts w:ascii="Times New Roman" w:hAnsi="Times New Roman" w:cs="Times New Roman"/>
          <w:bCs/>
          <w:i/>
          <w:lang w:val="it-IT" w:eastAsia="it-IT" w:bidi="ar-SA"/>
        </w:rPr>
        <w:t>inseediamenti</w:t>
      </w:r>
      <w:proofErr w:type="spellEnd"/>
      <w:r w:rsidRPr="00392E97">
        <w:rPr>
          <w:rFonts w:ascii="Times New Roman" w:hAnsi="Times New Roman" w:cs="Times New Roman"/>
          <w:bCs/>
          <w:lang w:val="it-IT" w:eastAsia="it-IT" w:bidi="ar-SA"/>
        </w:rPr>
        <w:t>, in Giosuè Musca (a cura di</w:t>
      </w:r>
      <w:r w:rsidR="00C63BBF">
        <w:rPr>
          <w:rFonts w:ascii="Times New Roman" w:hAnsi="Times New Roman" w:cs="Times New Roman"/>
          <w:bCs/>
          <w:lang w:val="it-IT" w:eastAsia="it-IT" w:bidi="ar-SA"/>
        </w:rPr>
        <w:t xml:space="preserve">), </w:t>
      </w:r>
      <w:r w:rsidRPr="00392E97">
        <w:rPr>
          <w:rFonts w:ascii="Times New Roman" w:hAnsi="Times New Roman" w:cs="Times New Roman"/>
          <w:bCs/>
          <w:i/>
          <w:lang w:val="it-IT" w:eastAsia="it-IT" w:bidi="ar-SA"/>
        </w:rPr>
        <w:t>Terra e uomini nel mezzogiorno normanno-svevo</w:t>
      </w:r>
      <w:r w:rsidRPr="00392E97">
        <w:rPr>
          <w:rFonts w:ascii="Times New Roman" w:hAnsi="Times New Roman" w:cs="Times New Roman"/>
          <w:bCs/>
          <w:lang w:val="it-IT" w:eastAsia="it-IT" w:bidi="ar-SA"/>
        </w:rPr>
        <w:t>, Dedalo, Bari, pp. 39-73.</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eastAsia="Calibri" w:hAnsi="Times New Roman" w:cs="Times New Roman"/>
          <w:lang w:val="it-IT" w:bidi="ar-SA"/>
        </w:rPr>
        <w:t xml:space="preserve">Fiorelli 1994 = P. Fiorelli, </w:t>
      </w:r>
      <w:r w:rsidRPr="00392E97">
        <w:rPr>
          <w:rFonts w:ascii="Times New Roman" w:eastAsia="Calibri" w:hAnsi="Times New Roman" w:cs="Times New Roman"/>
          <w:i/>
          <w:lang w:val="it-IT" w:bidi="ar-SA"/>
        </w:rPr>
        <w:t>La lingua del diritto e dell’amministrazione</w:t>
      </w:r>
      <w:r w:rsidRPr="00392E97">
        <w:rPr>
          <w:rFonts w:ascii="Times New Roman" w:eastAsia="Calibri" w:hAnsi="Times New Roman" w:cs="Times New Roman"/>
          <w:lang w:val="it-IT" w:bidi="ar-SA"/>
        </w:rPr>
        <w:t>, in</w:t>
      </w:r>
      <w:r w:rsidRPr="00392E97">
        <w:rPr>
          <w:rFonts w:ascii="Times New Roman" w:hAnsi="Times New Roman" w:cs="Times New Roman"/>
          <w:bCs/>
          <w:lang w:val="it-IT" w:eastAsia="it-IT" w:bidi="ar-SA"/>
        </w:rPr>
        <w:t xml:space="preserve"> Serianni, Trifone 1993-1994</w:t>
      </w:r>
      <w:r w:rsidRPr="00392E97">
        <w:rPr>
          <w:rFonts w:ascii="Times New Roman" w:eastAsia="Calibri" w:hAnsi="Times New Roman" w:cs="Times New Roman"/>
          <w:lang w:val="it-IT" w:bidi="ar-SA"/>
        </w:rPr>
        <w:t xml:space="preserve"> (II), pp. 553-597.</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Franchetti Pardo 2002 = Vittorio Franchetti Pardo, </w:t>
      </w:r>
      <w:r w:rsidRPr="00392E97">
        <w:rPr>
          <w:rFonts w:ascii="Times New Roman" w:hAnsi="Times New Roman" w:cs="Times New Roman"/>
          <w:bCs/>
          <w:i/>
          <w:lang w:val="it-IT" w:eastAsia="it-IT" w:bidi="ar-SA"/>
        </w:rPr>
        <w:t>Le città portuali meridionali e le Crociate</w:t>
      </w:r>
      <w:r w:rsidRPr="00392E97">
        <w:rPr>
          <w:rFonts w:ascii="Times New Roman" w:hAnsi="Times New Roman" w:cs="Times New Roman"/>
          <w:bCs/>
          <w:lang w:val="it-IT" w:eastAsia="it-IT" w:bidi="ar-SA"/>
        </w:rPr>
        <w:t>, in G. Musca (a cura di),</w:t>
      </w:r>
      <w:r w:rsidRPr="00392E97">
        <w:rPr>
          <w:rFonts w:ascii="Times New Roman" w:hAnsi="Times New Roman" w:cs="Times New Roman"/>
          <w:bCs/>
          <w:i/>
          <w:lang w:val="it-IT" w:eastAsia="it-IT" w:bidi="ar-SA"/>
        </w:rPr>
        <w:t xml:space="preserve"> Il Mezzogiorno normanno-svevo e le crociate</w:t>
      </w:r>
      <w:r w:rsidRPr="00392E97">
        <w:rPr>
          <w:rFonts w:ascii="Times New Roman" w:hAnsi="Times New Roman" w:cs="Times New Roman"/>
          <w:bCs/>
          <w:lang w:val="it-IT" w:eastAsia="it-IT" w:bidi="ar-SA"/>
        </w:rPr>
        <w:t>, Dedalo, Bari, pp. 301-324.</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eastAsia="Calibri" w:hAnsi="Times New Roman" w:cs="Times New Roman"/>
          <w:lang w:val="it-IT" w:bidi="ar-SA"/>
        </w:rPr>
        <w:t>Garufi</w:t>
      </w:r>
      <w:r w:rsidRPr="00392E97">
        <w:rPr>
          <w:rFonts w:ascii="Times New Roman" w:eastAsia="Calibri" w:hAnsi="Times New Roman" w:cs="Times New Roman"/>
          <w:smallCaps/>
          <w:lang w:val="it-IT" w:bidi="ar-SA"/>
        </w:rPr>
        <w:t xml:space="preserve"> 1899 = </w:t>
      </w:r>
      <w:r w:rsidRPr="00392E97">
        <w:rPr>
          <w:rFonts w:ascii="Times New Roman" w:eastAsia="Calibri" w:hAnsi="Times New Roman" w:cs="Times New Roman"/>
          <w:lang w:val="it-IT" w:bidi="ar-SA"/>
        </w:rPr>
        <w:t>Carlo</w:t>
      </w:r>
      <w:r w:rsidRPr="00392E97">
        <w:rPr>
          <w:rFonts w:ascii="Times New Roman" w:eastAsia="Calibri" w:hAnsi="Times New Roman" w:cs="Times New Roman"/>
          <w:smallCaps/>
          <w:lang w:val="it-IT" w:bidi="ar-SA"/>
        </w:rPr>
        <w:t xml:space="preserve"> A. </w:t>
      </w:r>
      <w:r w:rsidRPr="00392E97">
        <w:rPr>
          <w:rFonts w:ascii="Times New Roman" w:eastAsia="Calibri" w:hAnsi="Times New Roman" w:cs="Times New Roman"/>
          <w:lang w:val="it-IT" w:bidi="ar-SA"/>
        </w:rPr>
        <w:t xml:space="preserve">Garufi, </w:t>
      </w:r>
      <w:r w:rsidRPr="00392E97">
        <w:rPr>
          <w:rFonts w:ascii="Times New Roman" w:eastAsia="Calibri" w:hAnsi="Times New Roman" w:cs="Times New Roman"/>
          <w:i/>
          <w:iCs/>
          <w:lang w:val="it-IT" w:bidi="ar-SA"/>
        </w:rPr>
        <w:t>I documenti inediti dell’epoca normanna in Sicilia</w:t>
      </w:r>
      <w:r w:rsidRPr="00392E97">
        <w:rPr>
          <w:rFonts w:ascii="Times New Roman" w:eastAsia="Calibri" w:hAnsi="Times New Roman" w:cs="Times New Roman"/>
          <w:lang w:val="it-IT" w:bidi="ar-SA"/>
        </w:rPr>
        <w:t>, Tipografia “Lo Statuto”, Palermo 1899.</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eastAsia="Calibri" w:hAnsi="Times New Roman" w:cs="Times New Roman"/>
          <w:lang w:val="it-IT" w:bidi="ar-SA"/>
        </w:rPr>
        <w:t xml:space="preserve">Houben 2001 = H. Houben, </w:t>
      </w:r>
      <w:r w:rsidRPr="00392E97">
        <w:rPr>
          <w:rFonts w:ascii="Times New Roman" w:eastAsia="Calibri" w:hAnsi="Times New Roman" w:cs="Times New Roman"/>
          <w:i/>
          <w:lang w:val="it-IT" w:bidi="ar-SA"/>
        </w:rPr>
        <w:t xml:space="preserve">Monachesimo e monarchia nel Mezzogiorno normanno-svevo, </w:t>
      </w:r>
      <w:r w:rsidRPr="00392E97">
        <w:rPr>
          <w:rFonts w:ascii="Times New Roman" w:eastAsia="Calibri" w:hAnsi="Times New Roman" w:cs="Times New Roman"/>
          <w:lang w:val="it-IT" w:bidi="ar-SA"/>
        </w:rPr>
        <w:t xml:space="preserve">In: G. Andenna (a cura di), </w:t>
      </w:r>
      <w:r w:rsidRPr="00392E97">
        <w:rPr>
          <w:rFonts w:ascii="Times New Roman" w:eastAsia="Calibri" w:hAnsi="Times New Roman" w:cs="Times New Roman"/>
          <w:i/>
          <w:lang w:val="it-IT" w:bidi="ar-SA"/>
        </w:rPr>
        <w:t>Dove va la storiografia monastica</w:t>
      </w:r>
      <w:r w:rsidR="00C63BBF">
        <w:rPr>
          <w:rFonts w:ascii="Times New Roman" w:eastAsia="Calibri" w:hAnsi="Times New Roman" w:cs="Times New Roman"/>
          <w:i/>
          <w:lang w:val="it-IT" w:bidi="ar-SA"/>
        </w:rPr>
        <w:t xml:space="preserve"> </w:t>
      </w:r>
      <w:r w:rsidRPr="00392E97">
        <w:rPr>
          <w:rFonts w:ascii="Times New Roman" w:eastAsia="Calibri" w:hAnsi="Times New Roman" w:cs="Times New Roman"/>
          <w:i/>
          <w:lang w:val="it-IT" w:bidi="ar-SA"/>
        </w:rPr>
        <w:t>in Europa? Temi e metodi di ricerca per lo studio della vita monastica e regolare in età medievale alle soglie del terzo millennio</w:t>
      </w:r>
      <w:r w:rsidRPr="00392E97">
        <w:rPr>
          <w:rFonts w:ascii="Times New Roman" w:eastAsia="Calibri" w:hAnsi="Times New Roman" w:cs="Times New Roman"/>
          <w:lang w:val="it-IT" w:bidi="ar-SA"/>
        </w:rPr>
        <w:t>, Convegno Brescia-Rodengo, 23-25 marzo 2000, Vita e Pensiero, Milano, pp. 283-295.</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Librino 1928 = Emanuele Librino, </w:t>
      </w:r>
      <w:r w:rsidRPr="00392E97">
        <w:rPr>
          <w:rFonts w:ascii="Times New Roman" w:hAnsi="Times New Roman" w:cs="Times New Roman"/>
          <w:bCs/>
          <w:i/>
          <w:lang w:val="it-IT" w:eastAsia="it-IT" w:bidi="ar-SA"/>
        </w:rPr>
        <w:t>Pisani e Siciliani dalla conquista normanna alla guerra del Vespro</w:t>
      </w:r>
      <w:r w:rsidRPr="00392E97">
        <w:rPr>
          <w:rFonts w:ascii="Times New Roman" w:hAnsi="Times New Roman" w:cs="Times New Roman"/>
          <w:bCs/>
          <w:lang w:val="it-IT" w:eastAsia="it-IT" w:bidi="ar-SA"/>
        </w:rPr>
        <w:t xml:space="preserve">. In </w:t>
      </w:r>
      <w:r w:rsidRPr="00392E97">
        <w:rPr>
          <w:rFonts w:ascii="Times New Roman" w:hAnsi="Times New Roman" w:cs="Times New Roman"/>
          <w:bCs/>
          <w:i/>
          <w:lang w:val="it-IT" w:eastAsia="it-IT" w:bidi="ar-SA"/>
        </w:rPr>
        <w:t>Archivio storico Siciliano</w:t>
      </w:r>
      <w:r w:rsidRPr="00392E97">
        <w:rPr>
          <w:rFonts w:ascii="Times New Roman" w:hAnsi="Times New Roman" w:cs="Times New Roman"/>
          <w:bCs/>
          <w:lang w:val="it-IT" w:eastAsia="it-IT" w:bidi="ar-SA"/>
        </w:rPr>
        <w:t xml:space="preserve"> </w:t>
      </w:r>
      <w:proofErr w:type="spellStart"/>
      <w:r w:rsidRPr="00392E97">
        <w:rPr>
          <w:rFonts w:ascii="Times New Roman" w:hAnsi="Times New Roman" w:cs="Times New Roman"/>
          <w:bCs/>
          <w:lang w:val="it-IT" w:eastAsia="it-IT" w:bidi="ar-SA"/>
        </w:rPr>
        <w:t>n.s.</w:t>
      </w:r>
      <w:proofErr w:type="spellEnd"/>
      <w:r w:rsidRPr="00392E97">
        <w:rPr>
          <w:rFonts w:ascii="Times New Roman" w:hAnsi="Times New Roman" w:cs="Times New Roman"/>
          <w:bCs/>
          <w:lang w:val="it-IT" w:eastAsia="it-IT" w:bidi="ar-SA"/>
        </w:rPr>
        <w:t>, XLIX: 179-213.</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Pagliaro 1956 = A. Pagliaro, </w:t>
      </w:r>
      <w:r w:rsidRPr="00392E97">
        <w:rPr>
          <w:rFonts w:ascii="Times New Roman" w:hAnsi="Times New Roman" w:cs="Times New Roman"/>
          <w:bCs/>
          <w:i/>
          <w:lang w:val="it-IT" w:eastAsia="it-IT" w:bidi="ar-SA"/>
        </w:rPr>
        <w:t>Nuovi saggi di critica semantica</w:t>
      </w:r>
      <w:r w:rsidRPr="00392E97">
        <w:rPr>
          <w:rFonts w:ascii="Times New Roman" w:hAnsi="Times New Roman" w:cs="Times New Roman"/>
          <w:bCs/>
          <w:lang w:val="it-IT" w:eastAsia="it-IT" w:bidi="ar-SA"/>
        </w:rPr>
        <w:t xml:space="preserve">, D’Anna, Firenze-Messina. </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Panarelli</w:t>
      </w:r>
      <w:r w:rsidRPr="00392E97">
        <w:rPr>
          <w:rFonts w:ascii="Times New Roman" w:eastAsia="Calibri" w:hAnsi="Times New Roman" w:cs="Times New Roman"/>
          <w:lang w:val="it-IT" w:bidi="ar-SA"/>
        </w:rPr>
        <w:t xml:space="preserve"> 2006 = F. </w:t>
      </w:r>
      <w:r w:rsidRPr="00392E97">
        <w:rPr>
          <w:rFonts w:ascii="Times New Roman" w:hAnsi="Times New Roman" w:cs="Times New Roman"/>
          <w:bCs/>
          <w:lang w:val="it-IT" w:eastAsia="it-IT" w:bidi="ar-SA"/>
        </w:rPr>
        <w:t>Panarelli</w:t>
      </w:r>
      <w:r w:rsidRPr="00392E97">
        <w:rPr>
          <w:rFonts w:ascii="Times New Roman" w:eastAsia="Calibri" w:hAnsi="Times New Roman" w:cs="Times New Roman"/>
          <w:lang w:val="it-IT" w:bidi="ar-SA"/>
        </w:rPr>
        <w:t xml:space="preserve">, </w:t>
      </w:r>
      <w:r w:rsidRPr="00392E97">
        <w:rPr>
          <w:rFonts w:ascii="Times New Roman" w:eastAsia="Calibri" w:hAnsi="Times New Roman" w:cs="Times New Roman"/>
          <w:i/>
          <w:lang w:val="it-IT" w:bidi="ar-SA"/>
        </w:rPr>
        <w:t>Le istituzioni ecclesiastiche legate alla conquista. I monasteri</w:t>
      </w:r>
      <w:r w:rsidRPr="00392E97">
        <w:rPr>
          <w:rFonts w:ascii="Times New Roman" w:eastAsia="Calibri" w:hAnsi="Times New Roman" w:cs="Times New Roman"/>
          <w:lang w:val="it-IT" w:bidi="ar-SA"/>
        </w:rPr>
        <w:t>. In R. Licinio e F. Violante (a cura di),</w:t>
      </w:r>
      <w:r w:rsidRPr="00392E97">
        <w:rPr>
          <w:rFonts w:ascii="Times New Roman" w:eastAsia="Calibri" w:hAnsi="Times New Roman" w:cs="Times New Roman"/>
          <w:i/>
          <w:lang w:val="it-IT" w:bidi="ar-SA"/>
        </w:rPr>
        <w:t xml:space="preserve"> I caratteri originari della conquista normanna</w:t>
      </w:r>
      <w:r w:rsidRPr="00392E97">
        <w:rPr>
          <w:rFonts w:ascii="Times New Roman" w:eastAsia="Calibri" w:hAnsi="Times New Roman" w:cs="Times New Roman"/>
          <w:lang w:val="it-IT" w:bidi="ar-SA"/>
        </w:rPr>
        <w:t xml:space="preserve">. </w:t>
      </w:r>
      <w:r w:rsidRPr="00392E97">
        <w:rPr>
          <w:rFonts w:ascii="Times New Roman" w:eastAsia="Calibri" w:hAnsi="Times New Roman" w:cs="Times New Roman"/>
          <w:i/>
          <w:lang w:val="it-IT" w:bidi="ar-SA"/>
        </w:rPr>
        <w:t>Diversità e identità nel Mezzogiorno (1030-1130)</w:t>
      </w:r>
      <w:r w:rsidRPr="00392E97">
        <w:rPr>
          <w:rFonts w:ascii="Times New Roman" w:eastAsia="Calibri" w:hAnsi="Times New Roman" w:cs="Times New Roman"/>
          <w:lang w:val="it-IT" w:bidi="ar-SA"/>
        </w:rPr>
        <w:t>, Dedalo, Bari, pp. 349-369.</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Penco 1991 = Gregorio Penco, </w:t>
      </w:r>
      <w:r w:rsidRPr="00392E97">
        <w:rPr>
          <w:rFonts w:ascii="Times New Roman" w:hAnsi="Times New Roman" w:cs="Times New Roman"/>
          <w:bCs/>
          <w:i/>
          <w:lang w:val="it-IT" w:eastAsia="it-IT" w:bidi="ar-SA"/>
        </w:rPr>
        <w:t>Il monachesimo fra spiritualità e cultura</w:t>
      </w:r>
      <w:r w:rsidRPr="00392E97">
        <w:rPr>
          <w:rFonts w:ascii="Times New Roman" w:hAnsi="Times New Roman" w:cs="Times New Roman"/>
          <w:bCs/>
          <w:lang w:val="it-IT" w:eastAsia="it-IT" w:bidi="ar-SA"/>
        </w:rPr>
        <w:t>, Editoriale Jaca Book, Milano.</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Piccinni</w:t>
      </w:r>
      <w:r w:rsidRPr="00392E97">
        <w:rPr>
          <w:rFonts w:ascii="Times New Roman" w:eastAsia="Calibri" w:hAnsi="Times New Roman" w:cs="Times New Roman"/>
          <w:lang w:val="it-IT" w:eastAsia="it-IT" w:bidi="ar-SA"/>
        </w:rPr>
        <w:t xml:space="preserve"> 2004 = Gabriella </w:t>
      </w:r>
      <w:r w:rsidRPr="00392E97">
        <w:rPr>
          <w:rFonts w:ascii="Times New Roman" w:hAnsi="Times New Roman" w:cs="Times New Roman"/>
          <w:bCs/>
          <w:lang w:val="it-IT" w:eastAsia="it-IT" w:bidi="ar-SA"/>
        </w:rPr>
        <w:t>Piccinni</w:t>
      </w:r>
      <w:r w:rsidRPr="00392E97">
        <w:rPr>
          <w:rFonts w:ascii="Times New Roman" w:eastAsia="Calibri" w:hAnsi="Times New Roman" w:cs="Times New Roman"/>
          <w:lang w:val="it-IT" w:eastAsia="it-IT" w:bidi="ar-SA"/>
        </w:rPr>
        <w:t xml:space="preserve">, </w:t>
      </w:r>
      <w:r w:rsidRPr="00392E97">
        <w:rPr>
          <w:rFonts w:ascii="Times New Roman" w:eastAsia="Calibri" w:hAnsi="Times New Roman" w:cs="Times New Roman"/>
          <w:i/>
          <w:lang w:val="it-IT" w:eastAsia="it-IT" w:bidi="ar-SA"/>
        </w:rPr>
        <w:t>Il Medioevo</w:t>
      </w:r>
      <w:r w:rsidRPr="00392E97">
        <w:rPr>
          <w:rFonts w:ascii="Times New Roman" w:eastAsia="Calibri" w:hAnsi="Times New Roman" w:cs="Times New Roman"/>
          <w:lang w:val="it-IT" w:eastAsia="it-IT" w:bidi="ar-SA"/>
        </w:rPr>
        <w:t>, Mondadori.</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eastAsia="it-IT" w:bidi="ar-SA"/>
        </w:rPr>
      </w:pPr>
      <w:r w:rsidRPr="00392E97">
        <w:rPr>
          <w:rFonts w:ascii="Times New Roman" w:hAnsi="Times New Roman" w:cs="Times New Roman"/>
          <w:bCs/>
          <w:lang w:val="it-IT" w:eastAsia="it-IT" w:bidi="ar-SA"/>
        </w:rPr>
        <w:t xml:space="preserve">Poppe 1966 = </w:t>
      </w:r>
      <w:r w:rsidRPr="00392E97">
        <w:rPr>
          <w:rFonts w:ascii="Times New Roman" w:eastAsia="Calibri" w:hAnsi="Times New Roman" w:cs="Times New Roman"/>
          <w:lang w:val="it-IT" w:eastAsia="it-IT" w:bidi="ar-SA"/>
        </w:rPr>
        <w:t xml:space="preserve">E. </w:t>
      </w:r>
      <w:r w:rsidRPr="00392E97">
        <w:rPr>
          <w:rFonts w:ascii="Times New Roman" w:eastAsia="Calibri" w:hAnsi="Times New Roman" w:cs="Times New Roman"/>
          <w:iCs/>
          <w:lang w:val="it-IT" w:eastAsia="it-IT" w:bidi="ar-SA"/>
        </w:rPr>
        <w:t>Poppe</w:t>
      </w:r>
      <w:r w:rsidRPr="00392E97">
        <w:rPr>
          <w:rFonts w:ascii="Times New Roman" w:eastAsia="Calibri" w:hAnsi="Times New Roman" w:cs="Times New Roman"/>
          <w:lang w:val="it-IT" w:eastAsia="it-IT" w:bidi="ar-SA"/>
        </w:rPr>
        <w:t xml:space="preserve">, </w:t>
      </w:r>
      <w:r w:rsidRPr="00392E97">
        <w:rPr>
          <w:rFonts w:ascii="Times New Roman" w:eastAsia="Calibri" w:hAnsi="Times New Roman" w:cs="Times New Roman"/>
          <w:i/>
          <w:lang w:val="it-IT" w:eastAsia="it-IT" w:bidi="ar-SA"/>
        </w:rPr>
        <w:t>Diciassette, diciannove</w:t>
      </w:r>
      <w:r w:rsidRPr="00392E97">
        <w:rPr>
          <w:rFonts w:ascii="Times New Roman" w:eastAsia="Calibri" w:hAnsi="Times New Roman" w:cs="Times New Roman"/>
          <w:lang w:val="it-IT" w:eastAsia="it-IT" w:bidi="ar-SA"/>
        </w:rPr>
        <w:t xml:space="preserve">, in «Lingua Nostra», 27, </w:t>
      </w:r>
      <w:r w:rsidRPr="00392E97">
        <w:rPr>
          <w:rFonts w:ascii="Times New Roman" w:eastAsia="Calibri" w:hAnsi="Times New Roman" w:cs="Times New Roman"/>
          <w:iCs/>
          <w:lang w:val="it-IT" w:eastAsia="it-IT" w:bidi="ar-SA"/>
        </w:rPr>
        <w:t>1966</w:t>
      </w:r>
      <w:r w:rsidRPr="00392E97">
        <w:rPr>
          <w:rFonts w:ascii="Times New Roman" w:eastAsia="Calibri" w:hAnsi="Times New Roman" w:cs="Times New Roman"/>
          <w:lang w:val="it-IT" w:eastAsia="it-IT" w:bidi="ar-SA"/>
        </w:rPr>
        <w:t xml:space="preserve">, pp. </w:t>
      </w:r>
      <w:r w:rsidRPr="00392E97">
        <w:rPr>
          <w:rFonts w:ascii="Times New Roman" w:eastAsia="Calibri" w:hAnsi="Times New Roman" w:cs="Times New Roman"/>
          <w:iCs/>
          <w:lang w:val="it-IT" w:eastAsia="it-IT" w:bidi="ar-SA"/>
        </w:rPr>
        <w:t>73-79</w:t>
      </w:r>
      <w:r w:rsidRPr="00392E97">
        <w:rPr>
          <w:rFonts w:ascii="Times New Roman" w:eastAsia="Calibri" w:hAnsi="Times New Roman" w:cs="Times New Roman"/>
          <w:lang w:val="it-IT" w:eastAsia="it-IT" w:bidi="ar-SA"/>
        </w:rPr>
        <w:t>.</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hAnsi="Times New Roman" w:cs="Times New Roman"/>
          <w:bCs/>
          <w:lang w:val="it-IT" w:eastAsia="it-IT" w:bidi="ar-SA"/>
        </w:rPr>
        <w:t>Rinaldi</w:t>
      </w:r>
      <w:r w:rsidRPr="00392E97">
        <w:rPr>
          <w:rFonts w:ascii="Times New Roman" w:eastAsia="Calibri" w:hAnsi="Times New Roman" w:cs="Times New Roman"/>
          <w:lang w:val="it-IT" w:bidi="ar-SA"/>
        </w:rPr>
        <w:t xml:space="preserve"> 2005 = Gaetana Maria Rinaldi (a cura di), </w:t>
      </w:r>
      <w:r w:rsidRPr="00392E97">
        <w:rPr>
          <w:rFonts w:ascii="Times New Roman" w:eastAsia="Calibri" w:hAnsi="Times New Roman" w:cs="Times New Roman"/>
          <w:i/>
          <w:lang w:val="it-IT" w:bidi="ar-SA"/>
        </w:rPr>
        <w:t>Testi d’archivio del Trecento</w:t>
      </w:r>
      <w:r w:rsidRPr="00392E97">
        <w:rPr>
          <w:rFonts w:ascii="Times New Roman" w:eastAsia="Calibri" w:hAnsi="Times New Roman" w:cs="Times New Roman"/>
          <w:lang w:val="it-IT" w:bidi="ar-SA"/>
        </w:rPr>
        <w:t>, I-II, Centro di studi filologici e linguistici siciliani, Palermo, 2005 (Collezione di testi siciliani dei secoli XIV e XV, 24-25).</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Romano, </w:t>
      </w:r>
      <w:r w:rsidRPr="00392E97">
        <w:rPr>
          <w:rFonts w:ascii="Times New Roman" w:hAnsi="Times New Roman" w:cs="Times New Roman"/>
          <w:bCs/>
          <w:i/>
          <w:lang w:val="it-IT" w:eastAsia="it-IT" w:bidi="ar-SA"/>
        </w:rPr>
        <w:t>I centri di cultura giuridica</w:t>
      </w:r>
      <w:r w:rsidRPr="00392E97">
        <w:rPr>
          <w:rFonts w:ascii="Times New Roman" w:hAnsi="Times New Roman" w:cs="Times New Roman"/>
          <w:bCs/>
          <w:lang w:val="it-IT" w:eastAsia="it-IT" w:bidi="ar-SA"/>
        </w:rPr>
        <w:t>, in G. Musca</w:t>
      </w:r>
      <w:r w:rsidRPr="00392E97">
        <w:rPr>
          <w:rFonts w:ascii="Times New Roman" w:hAnsi="Times New Roman" w:cs="Times New Roman"/>
          <w:bCs/>
          <w:i/>
          <w:lang w:val="it-IT" w:eastAsia="it-IT" w:bidi="ar-SA"/>
        </w:rPr>
        <w:t xml:space="preserve"> </w:t>
      </w:r>
      <w:r w:rsidRPr="00392E97">
        <w:rPr>
          <w:rFonts w:ascii="Times New Roman" w:hAnsi="Times New Roman" w:cs="Times New Roman"/>
          <w:bCs/>
          <w:lang w:val="it-IT" w:eastAsia="it-IT" w:bidi="ar-SA"/>
        </w:rPr>
        <w:t xml:space="preserve">(a cura di), </w:t>
      </w:r>
      <w:r w:rsidRPr="00392E97">
        <w:rPr>
          <w:rFonts w:ascii="Times New Roman" w:hAnsi="Times New Roman" w:cs="Times New Roman"/>
          <w:bCs/>
          <w:i/>
          <w:lang w:val="it-IT" w:eastAsia="it-IT" w:bidi="ar-SA"/>
        </w:rPr>
        <w:t>Centri di produzione della cultura nel Mezzogiorno normanno-svevo</w:t>
      </w:r>
      <w:r w:rsidRPr="00392E97">
        <w:rPr>
          <w:rFonts w:ascii="Times New Roman" w:hAnsi="Times New Roman" w:cs="Times New Roman"/>
          <w:bCs/>
          <w:lang w:val="it-IT" w:eastAsia="it-IT" w:bidi="ar-SA"/>
        </w:rPr>
        <w:t>,</w:t>
      </w:r>
      <w:r w:rsidRPr="00392E97">
        <w:rPr>
          <w:rFonts w:ascii="Times New Roman" w:hAnsi="Times New Roman" w:cs="Times New Roman"/>
          <w:bCs/>
          <w:i/>
          <w:lang w:val="it-IT" w:eastAsia="it-IT" w:bidi="ar-SA"/>
        </w:rPr>
        <w:t xml:space="preserve"> </w:t>
      </w:r>
      <w:r w:rsidRPr="00392E97">
        <w:rPr>
          <w:rFonts w:ascii="Times New Roman" w:hAnsi="Times New Roman" w:cs="Times New Roman"/>
          <w:bCs/>
          <w:lang w:val="it-IT" w:eastAsia="it-IT" w:bidi="ar-SA"/>
        </w:rPr>
        <w:t>Dedalo, Bari 1997, pp. 193-230.</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hAnsi="Times New Roman" w:cs="Times New Roman"/>
          <w:bCs/>
          <w:lang w:val="it-IT" w:eastAsia="it-IT" w:bidi="ar-SA"/>
        </w:rPr>
        <w:t>Rotolo</w:t>
      </w:r>
      <w:r w:rsidRPr="00392E97">
        <w:rPr>
          <w:rFonts w:ascii="Times New Roman" w:eastAsia="Calibri" w:hAnsi="Times New Roman" w:cs="Times New Roman"/>
          <w:lang w:val="it-IT" w:bidi="ar-SA"/>
        </w:rPr>
        <w:t xml:space="preserve"> 2006 = Filippo </w:t>
      </w:r>
      <w:r w:rsidRPr="00392E97">
        <w:rPr>
          <w:rFonts w:ascii="Times New Roman" w:hAnsi="Times New Roman" w:cs="Times New Roman"/>
          <w:bCs/>
          <w:lang w:val="it-IT" w:eastAsia="it-IT" w:bidi="ar-SA"/>
        </w:rPr>
        <w:t>Rotolo</w:t>
      </w:r>
      <w:r w:rsidRPr="00392E97">
        <w:rPr>
          <w:rFonts w:ascii="Times New Roman" w:eastAsia="Calibri" w:hAnsi="Times New Roman" w:cs="Times New Roman"/>
          <w:lang w:val="it-IT" w:bidi="ar-SA"/>
        </w:rPr>
        <w:t xml:space="preserve">, </w:t>
      </w:r>
      <w:r w:rsidRPr="00392E97">
        <w:rPr>
          <w:rFonts w:ascii="Times New Roman" w:eastAsia="Calibri" w:hAnsi="Times New Roman" w:cs="Times New Roman"/>
          <w:i/>
          <w:lang w:val="it-IT" w:bidi="ar-SA"/>
        </w:rPr>
        <w:t>Il beato Matteo d'Agrigento e la provincia francescana di Sicilia nella prima metà del secolo XV</w:t>
      </w:r>
      <w:r w:rsidRPr="00392E97">
        <w:rPr>
          <w:rFonts w:ascii="Times New Roman" w:eastAsia="Calibri" w:hAnsi="Times New Roman" w:cs="Times New Roman"/>
          <w:lang w:val="it-IT" w:bidi="ar-SA"/>
        </w:rPr>
        <w:t>, Officina di Studi medievali.</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eastAsia="Calibri" w:hAnsi="Times New Roman" w:cs="Times New Roman"/>
          <w:lang w:val="it-IT" w:bidi="ar-SA"/>
        </w:rPr>
        <w:t>Santoro</w:t>
      </w:r>
      <w:r w:rsidRPr="00392E97">
        <w:rPr>
          <w:rFonts w:ascii="Times New Roman" w:hAnsi="Times New Roman" w:cs="Times New Roman"/>
          <w:bCs/>
          <w:lang w:val="it-IT" w:eastAsia="it-IT" w:bidi="ar-SA"/>
        </w:rPr>
        <w:t xml:space="preserve"> 1988 = R. Santoro, </w:t>
      </w:r>
      <w:r w:rsidRPr="00392E97">
        <w:rPr>
          <w:rFonts w:ascii="Times New Roman" w:hAnsi="Times New Roman" w:cs="Times New Roman"/>
          <w:bCs/>
          <w:i/>
          <w:lang w:val="it-IT" w:eastAsia="it-IT" w:bidi="ar-SA"/>
        </w:rPr>
        <w:t xml:space="preserve">Caratteri della tradizione panormita nella concezione </w:t>
      </w:r>
      <w:proofErr w:type="spellStart"/>
      <w:r w:rsidRPr="00392E97">
        <w:rPr>
          <w:rFonts w:ascii="Times New Roman" w:hAnsi="Times New Roman" w:cs="Times New Roman"/>
          <w:bCs/>
          <w:i/>
          <w:lang w:val="it-IT" w:eastAsia="it-IT" w:bidi="ar-SA"/>
        </w:rPr>
        <w:t>planovolumetrica</w:t>
      </w:r>
      <w:proofErr w:type="spellEnd"/>
      <w:r w:rsidRPr="00392E97">
        <w:rPr>
          <w:rFonts w:ascii="Times New Roman" w:hAnsi="Times New Roman" w:cs="Times New Roman"/>
          <w:bCs/>
          <w:i/>
          <w:lang w:val="it-IT" w:eastAsia="it-IT" w:bidi="ar-SA"/>
        </w:rPr>
        <w:t xml:space="preserve"> originaria della basilica di S. Francesco a Palermo, </w:t>
      </w:r>
      <w:r w:rsidRPr="00392E97">
        <w:rPr>
          <w:rFonts w:ascii="Times New Roman" w:hAnsi="Times New Roman" w:cs="Times New Roman"/>
          <w:bCs/>
          <w:lang w:val="it-IT" w:eastAsia="it-IT" w:bidi="ar-SA"/>
        </w:rPr>
        <w:t xml:space="preserve">In </w:t>
      </w:r>
      <w:r w:rsidRPr="00392E97">
        <w:rPr>
          <w:rFonts w:ascii="Times New Roman" w:hAnsi="Times New Roman" w:cs="Times New Roman"/>
          <w:bCs/>
          <w:i/>
          <w:lang w:val="it-IT" w:eastAsia="it-IT" w:bidi="ar-SA"/>
        </w:rPr>
        <w:t>Francescanesimo e cultura in Sicilia (</w:t>
      </w:r>
      <w:proofErr w:type="spellStart"/>
      <w:r w:rsidRPr="00392E97">
        <w:rPr>
          <w:rFonts w:ascii="Times New Roman" w:hAnsi="Times New Roman" w:cs="Times New Roman"/>
          <w:bCs/>
          <w:i/>
          <w:lang w:val="it-IT" w:eastAsia="it-IT" w:bidi="ar-SA"/>
        </w:rPr>
        <w:t>secc</w:t>
      </w:r>
      <w:proofErr w:type="spellEnd"/>
      <w:r w:rsidRPr="00392E97">
        <w:rPr>
          <w:rFonts w:ascii="Times New Roman" w:hAnsi="Times New Roman" w:cs="Times New Roman"/>
          <w:bCs/>
          <w:i/>
          <w:lang w:val="it-IT" w:eastAsia="it-IT" w:bidi="ar-SA"/>
        </w:rPr>
        <w:t>. XII-XVI)</w:t>
      </w:r>
      <w:r w:rsidRPr="00392E97">
        <w:rPr>
          <w:rFonts w:ascii="Times New Roman" w:hAnsi="Times New Roman" w:cs="Times New Roman"/>
          <w:bCs/>
          <w:lang w:val="it-IT" w:eastAsia="it-IT" w:bidi="ar-SA"/>
        </w:rPr>
        <w:t xml:space="preserve">, Atti del convegno internazionale di studio nell’ottavo </w:t>
      </w:r>
      <w:proofErr w:type="spellStart"/>
      <w:r w:rsidRPr="00392E97">
        <w:rPr>
          <w:rFonts w:ascii="Times New Roman" w:hAnsi="Times New Roman" w:cs="Times New Roman"/>
          <w:bCs/>
          <w:lang w:val="it-IT" w:eastAsia="it-IT" w:bidi="ar-SA"/>
        </w:rPr>
        <w:t>cetenario</w:t>
      </w:r>
      <w:proofErr w:type="spellEnd"/>
      <w:r w:rsidRPr="00392E97">
        <w:rPr>
          <w:rFonts w:ascii="Times New Roman" w:hAnsi="Times New Roman" w:cs="Times New Roman"/>
          <w:bCs/>
          <w:lang w:val="it-IT" w:eastAsia="it-IT" w:bidi="ar-SA"/>
        </w:rPr>
        <w:t xml:space="preserve"> della nascita di San Francesco d’Assisi, Palermo, 7-12 marzo 1982, Officina di studi medievali, 1988, pp. 343-350).</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Serianni</w:t>
      </w:r>
      <w:r w:rsidR="00C63BBF">
        <w:rPr>
          <w:rFonts w:ascii="Times New Roman" w:hAnsi="Times New Roman" w:cs="Times New Roman"/>
          <w:bCs/>
          <w:lang w:val="it-IT" w:eastAsia="it-IT" w:bidi="ar-SA"/>
        </w:rPr>
        <w:t>,</w:t>
      </w:r>
      <w:r w:rsidRPr="00392E97">
        <w:rPr>
          <w:rFonts w:ascii="Times New Roman" w:hAnsi="Times New Roman" w:cs="Times New Roman"/>
          <w:bCs/>
          <w:lang w:val="it-IT" w:eastAsia="it-IT" w:bidi="ar-SA"/>
        </w:rPr>
        <w:t xml:space="preserve"> </w:t>
      </w:r>
      <w:r w:rsidR="00C63BBF">
        <w:rPr>
          <w:rFonts w:ascii="Times New Roman" w:hAnsi="Times New Roman" w:cs="Times New Roman"/>
          <w:bCs/>
          <w:lang w:val="it-IT" w:eastAsia="it-IT" w:bidi="ar-SA"/>
        </w:rPr>
        <w:t xml:space="preserve">Trifone </w:t>
      </w:r>
      <w:r w:rsidRPr="00392E97">
        <w:rPr>
          <w:rFonts w:ascii="Times New Roman" w:hAnsi="Times New Roman" w:cs="Times New Roman"/>
          <w:bCs/>
          <w:lang w:val="it-IT" w:eastAsia="it-IT" w:bidi="ar-SA"/>
        </w:rPr>
        <w:t xml:space="preserve">1993-1994 = Luca Serianni e Pietro Trifone (a cura di), </w:t>
      </w:r>
      <w:r w:rsidRPr="00392E97">
        <w:rPr>
          <w:rFonts w:ascii="Times New Roman" w:hAnsi="Times New Roman" w:cs="Times New Roman"/>
          <w:bCs/>
          <w:i/>
          <w:lang w:val="it-IT" w:eastAsia="it-IT" w:bidi="ar-SA"/>
        </w:rPr>
        <w:t>Storia della lingua italiana</w:t>
      </w:r>
      <w:r w:rsidRPr="00392E97">
        <w:rPr>
          <w:rFonts w:ascii="Times New Roman" w:hAnsi="Times New Roman" w:cs="Times New Roman"/>
          <w:bCs/>
          <w:lang w:val="it-IT" w:eastAsia="it-IT" w:bidi="ar-SA"/>
        </w:rPr>
        <w:t>, I “I luoghi della codificazione” (1993), II “Scritto e parlato” (1994), III “Le altre lingue” (1994), Einaudi, Torino.</w:t>
      </w:r>
    </w:p>
    <w:p w:rsidR="001C16CC" w:rsidRPr="00392E97" w:rsidRDefault="001C16CC"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rPr>
      </w:pPr>
      <w:r w:rsidRPr="00392E97">
        <w:rPr>
          <w:rFonts w:ascii="Times New Roman" w:hAnsi="Times New Roman" w:cs="Times New Roman"/>
          <w:bCs/>
          <w:lang w:val="it-IT" w:eastAsia="it-IT" w:bidi="ar-SA"/>
        </w:rPr>
        <w:t xml:space="preserve">Tropea 1976 = </w:t>
      </w:r>
      <w:r w:rsidRPr="00392E97">
        <w:rPr>
          <w:rFonts w:ascii="Times New Roman" w:hAnsi="Times New Roman" w:cs="Times New Roman"/>
          <w:bCs/>
          <w:lang w:val="it-IT" w:eastAsia="it-IT"/>
        </w:rPr>
        <w:t>G</w:t>
      </w:r>
      <w:r w:rsidR="00C63BBF">
        <w:rPr>
          <w:rFonts w:ascii="Times New Roman" w:hAnsi="Times New Roman" w:cs="Times New Roman"/>
          <w:bCs/>
          <w:lang w:val="it-IT" w:eastAsia="it-IT"/>
        </w:rPr>
        <w:t>iovanni</w:t>
      </w:r>
      <w:r w:rsidRPr="00392E97">
        <w:rPr>
          <w:rFonts w:ascii="Times New Roman" w:hAnsi="Times New Roman" w:cs="Times New Roman"/>
          <w:bCs/>
          <w:lang w:val="it-IT" w:eastAsia="it-IT"/>
        </w:rPr>
        <w:t xml:space="preserve"> Tropea, </w:t>
      </w:r>
      <w:r w:rsidRPr="00392E97">
        <w:rPr>
          <w:rFonts w:ascii="Times New Roman" w:hAnsi="Times New Roman" w:cs="Times New Roman"/>
          <w:bCs/>
          <w:i/>
          <w:lang w:val="it-IT" w:eastAsia="it-IT"/>
        </w:rPr>
        <w:t>Italiano di Sicilia</w:t>
      </w:r>
      <w:r w:rsidRPr="00392E97">
        <w:rPr>
          <w:rFonts w:ascii="Times New Roman" w:hAnsi="Times New Roman" w:cs="Times New Roman"/>
          <w:bCs/>
          <w:lang w:val="it-IT" w:eastAsia="it-IT"/>
        </w:rPr>
        <w:t xml:space="preserve">, Aracne, Palermo 1976; </w:t>
      </w:r>
    </w:p>
    <w:p w:rsidR="001C16CC" w:rsidRPr="00392E97" w:rsidRDefault="001C16CC"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hAnsi="Times New Roman" w:cs="Times New Roman"/>
          <w:bCs/>
          <w:lang w:val="it-IT" w:eastAsia="it-IT"/>
        </w:rPr>
        <w:lastRenderedPageBreak/>
        <w:t>Tropea 1990 = G</w:t>
      </w:r>
      <w:r w:rsidR="00C63BBF">
        <w:rPr>
          <w:rFonts w:ascii="Times New Roman" w:hAnsi="Times New Roman" w:cs="Times New Roman"/>
          <w:bCs/>
          <w:lang w:val="it-IT" w:eastAsia="it-IT"/>
        </w:rPr>
        <w:t>iovanni</w:t>
      </w:r>
      <w:r w:rsidRPr="00392E97">
        <w:rPr>
          <w:rFonts w:ascii="Times New Roman" w:hAnsi="Times New Roman" w:cs="Times New Roman"/>
          <w:bCs/>
          <w:lang w:val="it-IT" w:eastAsia="it-IT"/>
        </w:rPr>
        <w:t xml:space="preserve"> Tropea, </w:t>
      </w:r>
      <w:r w:rsidRPr="00392E97">
        <w:rPr>
          <w:rFonts w:ascii="Times New Roman" w:hAnsi="Times New Roman" w:cs="Times New Roman"/>
          <w:bCs/>
          <w:i/>
          <w:lang w:val="it-IT" w:eastAsia="it-IT"/>
        </w:rPr>
        <w:t>Su alcuni aspetti dell’italianizzazione lessicale in Sicilia</w:t>
      </w:r>
      <w:r w:rsidRPr="00392E97">
        <w:rPr>
          <w:rFonts w:ascii="Times New Roman" w:hAnsi="Times New Roman" w:cs="Times New Roman"/>
          <w:bCs/>
          <w:lang w:val="it-IT" w:eastAsia="it-IT"/>
        </w:rPr>
        <w:t xml:space="preserve">, in </w:t>
      </w:r>
      <w:r w:rsidRPr="00392E97">
        <w:rPr>
          <w:rFonts w:ascii="Times New Roman" w:hAnsi="Times New Roman" w:cs="Times New Roman"/>
          <w:bCs/>
          <w:i/>
          <w:lang w:val="it-IT" w:eastAsia="it-IT"/>
        </w:rPr>
        <w:t>Innovazione e conservazione nelle lingue</w:t>
      </w:r>
      <w:r w:rsidRPr="00392E97">
        <w:rPr>
          <w:rFonts w:ascii="Times New Roman" w:hAnsi="Times New Roman" w:cs="Times New Roman"/>
          <w:bCs/>
          <w:lang w:val="it-IT" w:eastAsia="it-IT"/>
        </w:rPr>
        <w:t>, Atti del Congresso della Società italiana di Glottologia, testi raccolti a cura di Vincenzo Orioles, Messina, 9-11 novembre 1989, Pisa, pp. 171-99.</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eastAsia="Calibri" w:hAnsi="Times New Roman" w:cs="Times New Roman"/>
          <w:lang w:val="it-IT" w:bidi="ar-SA"/>
        </w:rPr>
        <w:t xml:space="preserve">Trovato </w:t>
      </w:r>
      <w:r w:rsidRPr="00392E97">
        <w:rPr>
          <w:rFonts w:ascii="Times New Roman" w:hAnsi="Times New Roman" w:cs="Times New Roman"/>
          <w:bCs/>
          <w:lang w:val="it-IT" w:eastAsia="it-IT" w:bidi="ar-SA"/>
        </w:rPr>
        <w:t>1998</w:t>
      </w:r>
      <w:r w:rsidRPr="00392E97">
        <w:rPr>
          <w:rFonts w:ascii="Times New Roman" w:eastAsia="Calibri" w:hAnsi="Times New Roman" w:cs="Times New Roman"/>
          <w:lang w:val="it-IT" w:bidi="ar-SA"/>
        </w:rPr>
        <w:t xml:space="preserve"> = Salvatore C. Trovato, </w:t>
      </w:r>
      <w:proofErr w:type="spellStart"/>
      <w:r w:rsidRPr="00392E97">
        <w:rPr>
          <w:rFonts w:ascii="Times New Roman" w:eastAsia="Calibri" w:hAnsi="Times New Roman" w:cs="Times New Roman"/>
          <w:i/>
          <w:lang w:val="it-IT" w:bidi="ar-SA"/>
        </w:rPr>
        <w:t>Galloitalische</w:t>
      </w:r>
      <w:proofErr w:type="spellEnd"/>
      <w:r w:rsidRPr="00392E97">
        <w:rPr>
          <w:rFonts w:ascii="Times New Roman" w:eastAsia="Calibri" w:hAnsi="Times New Roman" w:cs="Times New Roman"/>
          <w:i/>
          <w:lang w:val="it-IT" w:bidi="ar-SA"/>
        </w:rPr>
        <w:t xml:space="preserve"> </w:t>
      </w:r>
      <w:proofErr w:type="spellStart"/>
      <w:r w:rsidRPr="00392E97">
        <w:rPr>
          <w:rFonts w:ascii="Times New Roman" w:eastAsia="Calibri" w:hAnsi="Times New Roman" w:cs="Times New Roman"/>
          <w:i/>
          <w:lang w:val="it-IT" w:bidi="ar-SA"/>
        </w:rPr>
        <w:t>Sprachkolonien</w:t>
      </w:r>
      <w:proofErr w:type="spellEnd"/>
      <w:r w:rsidRPr="00392E97">
        <w:rPr>
          <w:rFonts w:ascii="Times New Roman" w:eastAsia="Calibri" w:hAnsi="Times New Roman" w:cs="Times New Roman"/>
          <w:i/>
          <w:lang w:val="it-IT" w:bidi="ar-SA"/>
        </w:rPr>
        <w:t>. I dialetti galloitalici della Sicilia</w:t>
      </w:r>
      <w:r w:rsidRPr="00392E97">
        <w:rPr>
          <w:rFonts w:ascii="Times New Roman" w:eastAsia="Calibri" w:hAnsi="Times New Roman" w:cs="Times New Roman"/>
          <w:lang w:val="it-IT" w:bidi="ar-SA"/>
        </w:rPr>
        <w:t xml:space="preserve">. In </w:t>
      </w:r>
      <w:proofErr w:type="spellStart"/>
      <w:r w:rsidRPr="00392E97">
        <w:rPr>
          <w:rFonts w:ascii="Times New Roman" w:eastAsia="Calibri" w:hAnsi="Times New Roman" w:cs="Times New Roman"/>
          <w:i/>
          <w:lang w:val="it-IT" w:bidi="ar-SA"/>
        </w:rPr>
        <w:t>Lexikon</w:t>
      </w:r>
      <w:proofErr w:type="spellEnd"/>
      <w:r w:rsidRPr="00392E97">
        <w:rPr>
          <w:rFonts w:ascii="Times New Roman" w:eastAsia="Calibri" w:hAnsi="Times New Roman" w:cs="Times New Roman"/>
          <w:i/>
          <w:lang w:val="it-IT" w:bidi="ar-SA"/>
        </w:rPr>
        <w:t xml:space="preserve"> </w:t>
      </w:r>
      <w:proofErr w:type="spellStart"/>
      <w:r w:rsidRPr="00392E97">
        <w:rPr>
          <w:rFonts w:ascii="Times New Roman" w:eastAsia="Calibri" w:hAnsi="Times New Roman" w:cs="Times New Roman"/>
          <w:i/>
          <w:lang w:val="it-IT" w:bidi="ar-SA"/>
        </w:rPr>
        <w:t>der</w:t>
      </w:r>
      <w:proofErr w:type="spellEnd"/>
      <w:r w:rsidRPr="00392E97">
        <w:rPr>
          <w:rFonts w:ascii="Times New Roman" w:eastAsia="Calibri" w:hAnsi="Times New Roman" w:cs="Times New Roman"/>
          <w:i/>
          <w:lang w:val="it-IT" w:bidi="ar-SA"/>
        </w:rPr>
        <w:t xml:space="preserve"> </w:t>
      </w:r>
      <w:proofErr w:type="spellStart"/>
      <w:r w:rsidRPr="00392E97">
        <w:rPr>
          <w:rFonts w:ascii="Times New Roman" w:eastAsia="Calibri" w:hAnsi="Times New Roman" w:cs="Times New Roman"/>
          <w:i/>
          <w:lang w:val="it-IT" w:bidi="ar-SA"/>
        </w:rPr>
        <w:t>Romanistichen</w:t>
      </w:r>
      <w:proofErr w:type="spellEnd"/>
      <w:r w:rsidRPr="00392E97">
        <w:rPr>
          <w:rFonts w:ascii="Times New Roman" w:eastAsia="Calibri" w:hAnsi="Times New Roman" w:cs="Times New Roman"/>
          <w:i/>
          <w:lang w:val="it-IT" w:bidi="ar-SA"/>
        </w:rPr>
        <w:t xml:space="preserve"> </w:t>
      </w:r>
      <w:proofErr w:type="spellStart"/>
      <w:r w:rsidRPr="00392E97">
        <w:rPr>
          <w:rFonts w:ascii="Times New Roman" w:eastAsia="Calibri" w:hAnsi="Times New Roman" w:cs="Times New Roman"/>
          <w:i/>
          <w:lang w:val="it-IT" w:bidi="ar-SA"/>
        </w:rPr>
        <w:t>Linguistik</w:t>
      </w:r>
      <w:proofErr w:type="spellEnd"/>
      <w:r w:rsidRPr="00392E97">
        <w:rPr>
          <w:rFonts w:ascii="Times New Roman" w:eastAsia="Calibri" w:hAnsi="Times New Roman" w:cs="Times New Roman"/>
          <w:lang w:val="it-IT" w:bidi="ar-SA"/>
        </w:rPr>
        <w:t xml:space="preserve"> (LRL), band VII, </w:t>
      </w:r>
      <w:proofErr w:type="spellStart"/>
      <w:r w:rsidRPr="00392E97">
        <w:rPr>
          <w:rFonts w:ascii="Times New Roman" w:eastAsia="Calibri" w:hAnsi="Times New Roman" w:cs="Times New Roman"/>
          <w:lang w:val="it-IT" w:bidi="ar-SA"/>
        </w:rPr>
        <w:t>herausgegeben</w:t>
      </w:r>
      <w:proofErr w:type="spellEnd"/>
      <w:r w:rsidRPr="00392E97">
        <w:rPr>
          <w:rFonts w:ascii="Times New Roman" w:eastAsia="Calibri" w:hAnsi="Times New Roman" w:cs="Times New Roman"/>
          <w:lang w:val="it-IT" w:bidi="ar-SA"/>
        </w:rPr>
        <w:t xml:space="preserve"> von G. </w:t>
      </w:r>
      <w:proofErr w:type="spellStart"/>
      <w:r w:rsidRPr="00392E97">
        <w:rPr>
          <w:rFonts w:ascii="Times New Roman" w:eastAsia="Calibri" w:hAnsi="Times New Roman" w:cs="Times New Roman"/>
          <w:lang w:val="it-IT" w:bidi="ar-SA"/>
        </w:rPr>
        <w:t>Holtus</w:t>
      </w:r>
      <w:proofErr w:type="spellEnd"/>
      <w:r w:rsidRPr="00392E97">
        <w:rPr>
          <w:rFonts w:ascii="Times New Roman" w:eastAsia="Calibri" w:hAnsi="Times New Roman" w:cs="Times New Roman"/>
          <w:lang w:val="it-IT" w:bidi="ar-SA"/>
        </w:rPr>
        <w:t xml:space="preserve">, M. </w:t>
      </w:r>
      <w:proofErr w:type="spellStart"/>
      <w:r w:rsidRPr="00392E97">
        <w:rPr>
          <w:rFonts w:ascii="Times New Roman" w:eastAsia="Calibri" w:hAnsi="Times New Roman" w:cs="Times New Roman"/>
          <w:lang w:val="it-IT" w:bidi="ar-SA"/>
        </w:rPr>
        <w:t>Metzeltin</w:t>
      </w:r>
      <w:proofErr w:type="spellEnd"/>
      <w:r w:rsidRPr="00392E97">
        <w:rPr>
          <w:rFonts w:ascii="Times New Roman" w:eastAsia="Calibri" w:hAnsi="Times New Roman" w:cs="Times New Roman"/>
          <w:lang w:val="it-IT" w:bidi="ar-SA"/>
        </w:rPr>
        <w:t xml:space="preserve">, </w:t>
      </w:r>
      <w:proofErr w:type="spellStart"/>
      <w:r w:rsidRPr="00392E97">
        <w:rPr>
          <w:rFonts w:ascii="Times New Roman" w:eastAsia="Calibri" w:hAnsi="Times New Roman" w:cs="Times New Roman"/>
          <w:lang w:val="it-IT" w:bidi="ar-SA"/>
        </w:rPr>
        <w:t>Ch</w:t>
      </w:r>
      <w:proofErr w:type="spellEnd"/>
      <w:r w:rsidRPr="00392E97">
        <w:rPr>
          <w:rFonts w:ascii="Times New Roman" w:eastAsia="Calibri" w:hAnsi="Times New Roman" w:cs="Times New Roman"/>
          <w:lang w:val="it-IT" w:bidi="ar-SA"/>
        </w:rPr>
        <w:t xml:space="preserve">. Schmitt, Tübingen, </w:t>
      </w:r>
      <w:proofErr w:type="spellStart"/>
      <w:r w:rsidRPr="00392E97">
        <w:rPr>
          <w:rFonts w:ascii="Times New Roman" w:eastAsia="Calibri" w:hAnsi="Times New Roman" w:cs="Times New Roman"/>
          <w:lang w:val="it-IT" w:bidi="ar-SA"/>
        </w:rPr>
        <w:t>Niemayer</w:t>
      </w:r>
      <w:proofErr w:type="spellEnd"/>
      <w:r w:rsidRPr="00392E97">
        <w:rPr>
          <w:rFonts w:ascii="Times New Roman" w:eastAsia="Calibri" w:hAnsi="Times New Roman" w:cs="Times New Roman"/>
          <w:lang w:val="it-IT" w:bidi="ar-SA"/>
        </w:rPr>
        <w:t>, pp. 538-559.</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eastAsia="Calibri" w:hAnsi="Times New Roman" w:cs="Times New Roman"/>
          <w:noProof/>
          <w:lang w:val="it-IT" w:bidi="ar-SA"/>
        </w:rPr>
        <w:t xml:space="preserve">Trovato </w:t>
      </w:r>
      <w:r w:rsidRPr="00392E97">
        <w:rPr>
          <w:rFonts w:ascii="Times New Roman" w:eastAsia="Calibri" w:hAnsi="Times New Roman" w:cs="Times New Roman"/>
          <w:lang w:val="it-IT" w:bidi="ar-SA"/>
        </w:rPr>
        <w:t>2002 = Salvatore C. Trovato, [Storia linguistica della]</w:t>
      </w:r>
      <w:r w:rsidRPr="00392E97">
        <w:rPr>
          <w:rFonts w:ascii="Times New Roman" w:eastAsia="Calibri" w:hAnsi="Times New Roman" w:cs="Times New Roman"/>
          <w:i/>
          <w:iCs/>
          <w:lang w:val="it-IT" w:bidi="ar-SA"/>
        </w:rPr>
        <w:t xml:space="preserve"> Sicilia</w:t>
      </w:r>
      <w:r w:rsidRPr="00392E97">
        <w:rPr>
          <w:rFonts w:ascii="Times New Roman" w:eastAsia="Calibri" w:hAnsi="Times New Roman" w:cs="Times New Roman"/>
          <w:lang w:val="it-IT" w:bidi="ar-SA"/>
        </w:rPr>
        <w:t xml:space="preserve">, in </w:t>
      </w:r>
      <w:r w:rsidRPr="00392E97">
        <w:rPr>
          <w:rFonts w:ascii="Times New Roman" w:eastAsia="Calibri" w:hAnsi="Times New Roman" w:cs="Times New Roman"/>
          <w:noProof/>
          <w:lang w:val="it-IT" w:bidi="ar-SA"/>
        </w:rPr>
        <w:t>M. Cortelazzo, C. Marcato, N. De Blasi, G. Renzo, P. Clivio</w:t>
      </w:r>
      <w:r w:rsidRPr="00392E97">
        <w:rPr>
          <w:rFonts w:ascii="Times New Roman" w:eastAsia="Calibri" w:hAnsi="Times New Roman" w:cs="Times New Roman"/>
          <w:i/>
          <w:iCs/>
          <w:lang w:val="it-IT" w:bidi="ar-SA"/>
        </w:rPr>
        <w:t xml:space="preserve"> </w:t>
      </w:r>
      <w:r w:rsidRPr="00392E97">
        <w:rPr>
          <w:rFonts w:ascii="Times New Roman" w:eastAsia="Calibri" w:hAnsi="Times New Roman" w:cs="Times New Roman"/>
          <w:iCs/>
          <w:lang w:val="it-IT" w:bidi="ar-SA"/>
        </w:rPr>
        <w:t xml:space="preserve">(a cura di), </w:t>
      </w:r>
      <w:r w:rsidRPr="00392E97">
        <w:rPr>
          <w:rFonts w:ascii="Times New Roman" w:eastAsia="Calibri" w:hAnsi="Times New Roman" w:cs="Times New Roman"/>
          <w:i/>
          <w:iCs/>
          <w:lang w:val="it-IT" w:bidi="ar-SA"/>
        </w:rPr>
        <w:t>I Dialetti italiani</w:t>
      </w:r>
      <w:r w:rsidRPr="00392E97">
        <w:rPr>
          <w:rFonts w:ascii="Times New Roman" w:eastAsia="Calibri" w:hAnsi="Times New Roman" w:cs="Times New Roman"/>
          <w:iCs/>
          <w:lang w:val="it-IT" w:bidi="ar-SA"/>
        </w:rPr>
        <w:t>.</w:t>
      </w:r>
      <w:r w:rsidRPr="00392E97">
        <w:rPr>
          <w:rFonts w:ascii="Times New Roman" w:eastAsia="Calibri" w:hAnsi="Times New Roman" w:cs="Times New Roman"/>
          <w:i/>
          <w:iCs/>
          <w:lang w:val="it-IT" w:bidi="ar-SA"/>
        </w:rPr>
        <w:t xml:space="preserve"> Storia struttura uso</w:t>
      </w:r>
      <w:r w:rsidRPr="00392E97">
        <w:rPr>
          <w:rFonts w:ascii="Times New Roman" w:eastAsia="Calibri" w:hAnsi="Times New Roman" w:cs="Times New Roman"/>
          <w:lang w:val="it-IT" w:bidi="ar-SA"/>
        </w:rPr>
        <w:t>, UTET, Torino,</w:t>
      </w:r>
      <w:r w:rsidRPr="00392E97">
        <w:rPr>
          <w:rFonts w:ascii="Times New Roman" w:eastAsia="Calibri" w:hAnsi="Times New Roman" w:cs="Times New Roman"/>
          <w:noProof/>
          <w:lang w:val="it-IT" w:bidi="ar-SA"/>
        </w:rPr>
        <w:t xml:space="preserve"> pp. 834-897</w:t>
      </w:r>
      <w:r w:rsidRPr="00392E97">
        <w:rPr>
          <w:rFonts w:ascii="Times New Roman" w:eastAsia="Calibri" w:hAnsi="Times New Roman" w:cs="Times New Roman"/>
          <w:lang w:val="it-IT" w:bidi="ar-SA"/>
        </w:rPr>
        <w:t xml:space="preserve">. </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eastAsia="Calibri" w:hAnsi="Times New Roman" w:cs="Times New Roman"/>
          <w:lang w:val="it-IT" w:bidi="ar-SA"/>
        </w:rPr>
        <w:t>Varvaro 1979 = A</w:t>
      </w:r>
      <w:r w:rsidR="00C63BBF">
        <w:rPr>
          <w:rFonts w:ascii="Times New Roman" w:eastAsia="Calibri" w:hAnsi="Times New Roman" w:cs="Times New Roman"/>
          <w:lang w:val="it-IT" w:bidi="ar-SA"/>
        </w:rPr>
        <w:t>lberto</w:t>
      </w:r>
      <w:r w:rsidRPr="00392E97">
        <w:rPr>
          <w:rFonts w:ascii="Times New Roman" w:eastAsia="Calibri" w:hAnsi="Times New Roman" w:cs="Times New Roman"/>
          <w:lang w:val="it-IT" w:bidi="ar-SA"/>
        </w:rPr>
        <w:t xml:space="preserve"> Varvaro, </w:t>
      </w:r>
      <w:r w:rsidRPr="00392E97">
        <w:rPr>
          <w:rFonts w:ascii="Times New Roman" w:eastAsia="Calibri" w:hAnsi="Times New Roman" w:cs="Times New Roman"/>
          <w:i/>
          <w:lang w:val="it-IT" w:bidi="ar-SA"/>
        </w:rPr>
        <w:t>Profilo di storia linguistica della Sicilia</w:t>
      </w:r>
      <w:r w:rsidRPr="00392E97">
        <w:rPr>
          <w:rFonts w:ascii="Times New Roman" w:eastAsia="Calibri" w:hAnsi="Times New Roman" w:cs="Times New Roman"/>
          <w:lang w:val="it-IT" w:bidi="ar-SA"/>
        </w:rPr>
        <w:t>, Flaccovio, Palermo.</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eastAsia="Calibri" w:hAnsi="Times New Roman" w:cs="Times New Roman"/>
          <w:lang w:val="it-IT" w:bidi="ar-SA"/>
        </w:rPr>
        <w:t>Varvaro 1983 = A</w:t>
      </w:r>
      <w:r w:rsidR="00C63BBF">
        <w:rPr>
          <w:rFonts w:ascii="Times New Roman" w:eastAsia="Calibri" w:hAnsi="Times New Roman" w:cs="Times New Roman"/>
          <w:lang w:val="it-IT" w:bidi="ar-SA"/>
        </w:rPr>
        <w:t>lberto</w:t>
      </w:r>
      <w:r w:rsidRPr="00392E97">
        <w:rPr>
          <w:rFonts w:ascii="Times New Roman" w:eastAsia="Calibri" w:hAnsi="Times New Roman" w:cs="Times New Roman"/>
          <w:lang w:val="it-IT" w:bidi="ar-SA"/>
        </w:rPr>
        <w:t xml:space="preserve"> Varvaro, </w:t>
      </w:r>
      <w:r w:rsidRPr="00392E97">
        <w:rPr>
          <w:rFonts w:ascii="Times New Roman" w:eastAsia="Calibri" w:hAnsi="Times New Roman" w:cs="Times New Roman"/>
          <w:i/>
          <w:iCs/>
          <w:lang w:val="it-IT" w:bidi="ar-SA"/>
        </w:rPr>
        <w:t>Siciliano antico</w:t>
      </w:r>
      <w:r w:rsidRPr="00392E97">
        <w:rPr>
          <w:rFonts w:ascii="Times New Roman" w:eastAsia="Calibri" w:hAnsi="Times New Roman" w:cs="Times New Roman"/>
          <w:iCs/>
          <w:lang w:val="it-IT" w:bidi="ar-SA"/>
        </w:rPr>
        <w:t>,</w:t>
      </w:r>
      <w:r w:rsidRPr="00392E97">
        <w:rPr>
          <w:rFonts w:ascii="Times New Roman" w:eastAsia="Calibri" w:hAnsi="Times New Roman" w:cs="Times New Roman"/>
          <w:i/>
          <w:iCs/>
          <w:lang w:val="it-IT" w:bidi="ar-SA"/>
        </w:rPr>
        <w:t xml:space="preserve"> siciliano letterario</w:t>
      </w:r>
      <w:r w:rsidRPr="00392E97">
        <w:rPr>
          <w:rFonts w:ascii="Times New Roman" w:eastAsia="Calibri" w:hAnsi="Times New Roman" w:cs="Times New Roman"/>
          <w:iCs/>
          <w:lang w:val="it-IT" w:bidi="ar-SA"/>
        </w:rPr>
        <w:t>,</w:t>
      </w:r>
      <w:r w:rsidRPr="00392E97">
        <w:rPr>
          <w:rFonts w:ascii="Times New Roman" w:eastAsia="Calibri" w:hAnsi="Times New Roman" w:cs="Times New Roman"/>
          <w:i/>
          <w:iCs/>
          <w:lang w:val="it-IT" w:bidi="ar-SA"/>
        </w:rPr>
        <w:t xml:space="preserve"> siciliano moderno</w:t>
      </w:r>
      <w:r w:rsidRPr="00392E97">
        <w:rPr>
          <w:rFonts w:ascii="Times New Roman" w:eastAsia="Calibri" w:hAnsi="Times New Roman" w:cs="Times New Roman"/>
          <w:lang w:val="it-IT" w:bidi="ar-SA"/>
        </w:rPr>
        <w:t>, in A. Quattordio Moreschini (a cura di),</w:t>
      </w:r>
      <w:r w:rsidRPr="00392E97">
        <w:rPr>
          <w:rFonts w:ascii="Times New Roman" w:eastAsia="Calibri" w:hAnsi="Times New Roman" w:cs="Times New Roman"/>
          <w:i/>
          <w:lang w:val="it-IT" w:bidi="ar-SA"/>
        </w:rPr>
        <w:t xml:space="preserve"> Tre millenni di Storia linguistica della Sicilia</w:t>
      </w:r>
      <w:r w:rsidRPr="00392E97">
        <w:rPr>
          <w:rFonts w:ascii="Times New Roman" w:eastAsia="Calibri" w:hAnsi="Times New Roman" w:cs="Times New Roman"/>
          <w:lang w:val="it-IT" w:bidi="ar-SA"/>
        </w:rPr>
        <w:t>, Atti del Convegno della Società Italiana di Glottologia, Palermo 25-27 marzo 1983, Giardini Editori e Stampatori, Pisa, pp. 267-280.</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Varvaro 1989 = Alberto Varvaro, </w:t>
      </w:r>
      <w:r w:rsidRPr="00392E97">
        <w:rPr>
          <w:rFonts w:ascii="Times New Roman" w:hAnsi="Times New Roman" w:cs="Times New Roman"/>
          <w:bCs/>
          <w:i/>
          <w:lang w:val="it-IT" w:eastAsia="it-IT" w:bidi="ar-SA"/>
        </w:rPr>
        <w:t>La tendenza all’unificazione dalle origini alla formazione di un italiano standard</w:t>
      </w:r>
      <w:r w:rsidRPr="00392E97">
        <w:rPr>
          <w:rFonts w:ascii="Times New Roman" w:hAnsi="Times New Roman" w:cs="Times New Roman"/>
          <w:bCs/>
          <w:lang w:val="it-IT" w:eastAsia="it-IT" w:bidi="ar-SA"/>
        </w:rPr>
        <w:t xml:space="preserve">, in Fabio Foresti, Elena Rizzi, Paola Benedini (a cura di), </w:t>
      </w:r>
      <w:r w:rsidRPr="00392E97">
        <w:rPr>
          <w:rFonts w:ascii="Times New Roman" w:hAnsi="Times New Roman" w:cs="Times New Roman"/>
          <w:bCs/>
          <w:i/>
          <w:lang w:val="it-IT" w:eastAsia="it-IT" w:bidi="ar-SA"/>
        </w:rPr>
        <w:t>L'italiano tra le lingue romanze</w:t>
      </w:r>
      <w:r w:rsidRPr="00392E97">
        <w:rPr>
          <w:rFonts w:ascii="Times New Roman" w:hAnsi="Times New Roman" w:cs="Times New Roman"/>
          <w:bCs/>
          <w:lang w:val="it-IT" w:eastAsia="it-IT" w:bidi="ar-SA"/>
        </w:rPr>
        <w:t xml:space="preserve">, Bulzoni, 1989, pp. 27-42, ora in Id., </w:t>
      </w:r>
      <w:r w:rsidRPr="00392E97">
        <w:rPr>
          <w:rFonts w:ascii="Times New Roman" w:hAnsi="Times New Roman" w:cs="Times New Roman"/>
          <w:bCs/>
          <w:i/>
          <w:lang w:val="it-IT" w:eastAsia="it-IT" w:bidi="ar-SA"/>
        </w:rPr>
        <w:t>Identità linguistiche e letterarie nell’Europa romanza</w:t>
      </w:r>
      <w:r w:rsidRPr="00392E97">
        <w:rPr>
          <w:rFonts w:ascii="Times New Roman" w:hAnsi="Times New Roman" w:cs="Times New Roman"/>
          <w:bCs/>
          <w:lang w:val="it-IT" w:eastAsia="it-IT" w:bidi="ar-SA"/>
        </w:rPr>
        <w:t>, Roma, Salerno, 2004.</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hAnsi="Times New Roman" w:cs="Times New Roman"/>
          <w:bCs/>
          <w:lang w:val="it-IT" w:eastAsia="it-IT" w:bidi="ar-SA"/>
        </w:rPr>
      </w:pPr>
      <w:r w:rsidRPr="00392E97">
        <w:rPr>
          <w:rFonts w:ascii="Times New Roman" w:hAnsi="Times New Roman" w:cs="Times New Roman"/>
          <w:bCs/>
          <w:lang w:val="it-IT" w:eastAsia="it-IT" w:bidi="ar-SA"/>
        </w:rPr>
        <w:t xml:space="preserve">Villari 1844 = </w:t>
      </w:r>
      <w:r w:rsidRPr="00392E97">
        <w:rPr>
          <w:rFonts w:ascii="Times New Roman" w:eastAsia="Calibri" w:hAnsi="Times New Roman" w:cs="Times New Roman"/>
          <w:lang w:val="it-IT" w:eastAsia="it-IT" w:bidi="ar-SA"/>
        </w:rPr>
        <w:t xml:space="preserve">V. </w:t>
      </w:r>
      <w:r w:rsidRPr="00392E97">
        <w:rPr>
          <w:rFonts w:ascii="Times New Roman" w:hAnsi="Times New Roman" w:cs="Times New Roman"/>
          <w:bCs/>
          <w:lang w:val="it-IT" w:eastAsia="it-IT" w:bidi="ar-SA"/>
        </w:rPr>
        <w:t>Villari</w:t>
      </w:r>
      <w:r w:rsidRPr="00392E97">
        <w:rPr>
          <w:rFonts w:ascii="Times New Roman" w:eastAsia="Calibri" w:hAnsi="Times New Roman" w:cs="Times New Roman"/>
          <w:lang w:val="it-IT" w:eastAsia="it-IT" w:bidi="ar-SA"/>
        </w:rPr>
        <w:t xml:space="preserve">, </w:t>
      </w:r>
      <w:r w:rsidRPr="00392E97">
        <w:rPr>
          <w:rFonts w:ascii="Times New Roman" w:eastAsia="Calibri" w:hAnsi="Times New Roman" w:cs="Times New Roman"/>
          <w:i/>
          <w:lang w:val="it-IT" w:eastAsia="it-IT" w:bidi="ar-SA"/>
        </w:rPr>
        <w:t>Difesa</w:t>
      </w:r>
      <w:r w:rsidRPr="00392E97">
        <w:rPr>
          <w:rFonts w:ascii="Times New Roman" w:eastAsia="Calibri" w:hAnsi="Times New Roman" w:cs="Times New Roman"/>
          <w:lang w:val="it-IT" w:eastAsia="it-IT" w:bidi="ar-SA"/>
        </w:rPr>
        <w:t xml:space="preserve"> </w:t>
      </w:r>
      <w:r w:rsidRPr="00392E97">
        <w:rPr>
          <w:rFonts w:ascii="Times New Roman" w:eastAsia="Calibri" w:hAnsi="Times New Roman" w:cs="Times New Roman"/>
          <w:i/>
          <w:lang w:val="it-IT" w:eastAsia="it-IT" w:bidi="ar-SA"/>
        </w:rPr>
        <w:t xml:space="preserve">dei pp. Cassinesi di S. Placido </w:t>
      </w:r>
      <w:proofErr w:type="spellStart"/>
      <w:r w:rsidRPr="00392E97">
        <w:rPr>
          <w:rFonts w:ascii="Times New Roman" w:eastAsia="Calibri" w:hAnsi="Times New Roman" w:cs="Times New Roman"/>
          <w:i/>
          <w:lang w:val="it-IT" w:eastAsia="it-IT" w:bidi="ar-SA"/>
        </w:rPr>
        <w:t>Calonerò</w:t>
      </w:r>
      <w:proofErr w:type="spellEnd"/>
      <w:r w:rsidRPr="00392E97">
        <w:rPr>
          <w:rFonts w:ascii="Times New Roman" w:eastAsia="Calibri" w:hAnsi="Times New Roman" w:cs="Times New Roman"/>
          <w:i/>
          <w:lang w:val="it-IT" w:eastAsia="it-IT" w:bidi="ar-SA"/>
        </w:rPr>
        <w:t xml:space="preserve"> di Messina</w:t>
      </w:r>
      <w:r w:rsidRPr="00392E97">
        <w:rPr>
          <w:rFonts w:ascii="Times New Roman" w:eastAsia="Calibri" w:hAnsi="Times New Roman" w:cs="Times New Roman"/>
          <w:lang w:val="it-IT" w:eastAsia="it-IT" w:bidi="ar-SA"/>
        </w:rPr>
        <w:t xml:space="preserve">, </w:t>
      </w:r>
      <w:proofErr w:type="spellStart"/>
      <w:r w:rsidRPr="00392E97">
        <w:rPr>
          <w:rFonts w:ascii="Times New Roman" w:eastAsia="Calibri" w:hAnsi="Times New Roman" w:cs="Times New Roman"/>
          <w:lang w:val="it-IT" w:eastAsia="it-IT" w:bidi="ar-SA"/>
        </w:rPr>
        <w:t>Tip</w:t>
      </w:r>
      <w:proofErr w:type="spellEnd"/>
      <w:r w:rsidRPr="00392E97">
        <w:rPr>
          <w:rFonts w:ascii="Times New Roman" w:eastAsia="Calibri" w:hAnsi="Times New Roman" w:cs="Times New Roman"/>
          <w:lang w:val="it-IT" w:eastAsia="it-IT" w:bidi="ar-SA"/>
        </w:rPr>
        <w:t>. del fu Migliaccio, Napoli, 1844.</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r w:rsidRPr="00392E97">
        <w:rPr>
          <w:rFonts w:ascii="Times New Roman" w:hAnsi="Times New Roman" w:cs="Times New Roman"/>
          <w:bCs/>
          <w:lang w:val="it-IT" w:eastAsia="it-IT" w:bidi="ar-SA"/>
        </w:rPr>
        <w:t xml:space="preserve">VS = </w:t>
      </w:r>
      <w:r w:rsidRPr="00392E97">
        <w:rPr>
          <w:rFonts w:ascii="Times New Roman" w:eastAsia="Calibri" w:hAnsi="Times New Roman" w:cs="Times New Roman"/>
          <w:lang w:val="it-IT" w:bidi="ar-SA"/>
        </w:rPr>
        <w:t>Giorgio Piccitto, Giovanni Tropea, Salvatore C</w:t>
      </w:r>
      <w:r w:rsidRPr="00392E97">
        <w:rPr>
          <w:rFonts w:ascii="Times New Roman" w:eastAsia="Calibri" w:hAnsi="Times New Roman" w:cs="Times New Roman"/>
          <w:smallCaps/>
          <w:lang w:val="it-IT" w:bidi="ar-SA"/>
        </w:rPr>
        <w:t xml:space="preserve">. </w:t>
      </w:r>
      <w:r w:rsidRPr="00392E97">
        <w:rPr>
          <w:rFonts w:ascii="Times New Roman" w:eastAsia="Calibri" w:hAnsi="Times New Roman" w:cs="Times New Roman"/>
          <w:lang w:val="it-IT" w:bidi="ar-SA"/>
        </w:rPr>
        <w:t>Trovato</w:t>
      </w:r>
      <w:r w:rsidRPr="00392E97">
        <w:rPr>
          <w:rFonts w:ascii="Times New Roman" w:eastAsia="Calibri" w:hAnsi="Times New Roman" w:cs="Times New Roman"/>
          <w:smallCaps/>
          <w:lang w:val="it-IT" w:bidi="ar-SA"/>
        </w:rPr>
        <w:t xml:space="preserve">, </w:t>
      </w:r>
      <w:r w:rsidRPr="00392E97">
        <w:rPr>
          <w:rFonts w:ascii="Times New Roman" w:eastAsia="Calibri" w:hAnsi="Times New Roman" w:cs="Times New Roman"/>
          <w:i/>
          <w:iCs/>
          <w:lang w:val="it-IT" w:bidi="ar-SA"/>
        </w:rPr>
        <w:t>Vocabolario Siciliano</w:t>
      </w:r>
      <w:r w:rsidRPr="00392E97">
        <w:rPr>
          <w:rFonts w:ascii="Times New Roman" w:eastAsia="Calibri" w:hAnsi="Times New Roman" w:cs="Times New Roman"/>
          <w:lang w:val="it-IT" w:bidi="ar-SA"/>
        </w:rPr>
        <w:t xml:space="preserve">, vol. </w:t>
      </w:r>
      <w:r w:rsidRPr="00392E97">
        <w:rPr>
          <w:rFonts w:ascii="Times New Roman" w:eastAsia="Calibri" w:hAnsi="Times New Roman" w:cs="Times New Roman"/>
          <w:lang w:val="pt-PT" w:bidi="ar-SA"/>
        </w:rPr>
        <w:t>I (1977) A-E, vol. II (1985) F-M, vol. III (1990) N-P, vol. IV (1999) R-</w:t>
      </w:r>
      <w:proofErr w:type="spellStart"/>
      <w:r w:rsidRPr="00392E97">
        <w:rPr>
          <w:rFonts w:ascii="Times New Roman" w:eastAsia="Calibri" w:hAnsi="Times New Roman" w:cs="Times New Roman"/>
          <w:lang w:val="pt-PT" w:bidi="ar-SA"/>
        </w:rPr>
        <w:t>Sg</w:t>
      </w:r>
      <w:proofErr w:type="spellEnd"/>
      <w:r w:rsidRPr="00392E97">
        <w:rPr>
          <w:rFonts w:ascii="Times New Roman" w:eastAsia="Calibri" w:hAnsi="Times New Roman" w:cs="Times New Roman"/>
          <w:lang w:val="pt-PT" w:bidi="ar-SA"/>
        </w:rPr>
        <w:t xml:space="preserve">; vol. </w:t>
      </w:r>
      <w:r w:rsidRPr="00392E97">
        <w:rPr>
          <w:rFonts w:ascii="Times New Roman" w:eastAsia="Calibri" w:hAnsi="Times New Roman" w:cs="Times New Roman"/>
          <w:lang w:val="it-IT" w:bidi="ar-SA"/>
        </w:rPr>
        <w:t xml:space="preserve">V (2002) </w:t>
      </w:r>
      <w:proofErr w:type="gramStart"/>
      <w:r w:rsidRPr="00392E97">
        <w:rPr>
          <w:rFonts w:ascii="Times New Roman" w:eastAsia="Calibri" w:hAnsi="Times New Roman" w:cs="Times New Roman"/>
          <w:lang w:val="it-IT" w:bidi="ar-SA"/>
        </w:rPr>
        <w:t>Si.-</w:t>
      </w:r>
      <w:proofErr w:type="gramEnd"/>
      <w:r w:rsidRPr="00392E97">
        <w:rPr>
          <w:rFonts w:ascii="Times New Roman" w:eastAsia="Calibri" w:hAnsi="Times New Roman" w:cs="Times New Roman"/>
          <w:lang w:val="it-IT" w:bidi="ar-SA"/>
        </w:rPr>
        <w:t>Z, Centro di Studi filologici e linguistici siciliani, Palermo.</w:t>
      </w:r>
    </w:p>
    <w:p w:rsidR="009E659E" w:rsidRPr="00392E97" w:rsidRDefault="009E659E" w:rsidP="009E659E">
      <w:pPr>
        <w:widowControl w:val="0"/>
        <w:tabs>
          <w:tab w:val="right" w:pos="851"/>
        </w:tabs>
        <w:suppressAutoHyphens w:val="0"/>
        <w:spacing w:after="0" w:line="276" w:lineRule="auto"/>
        <w:ind w:left="851" w:hanging="851"/>
        <w:jc w:val="both"/>
        <w:rPr>
          <w:rFonts w:ascii="Times New Roman" w:eastAsia="Calibri" w:hAnsi="Times New Roman" w:cs="Times New Roman"/>
          <w:lang w:val="it-IT" w:bidi="ar-SA"/>
        </w:rPr>
      </w:pPr>
      <w:proofErr w:type="spellStart"/>
      <w:r w:rsidRPr="00392E97">
        <w:rPr>
          <w:rFonts w:ascii="Times New Roman" w:hAnsi="Times New Roman" w:cs="Times New Roman"/>
          <w:bCs/>
          <w:lang w:val="it-IT" w:eastAsia="it-IT" w:bidi="ar-SA"/>
        </w:rPr>
        <w:t>Widłak</w:t>
      </w:r>
      <w:proofErr w:type="spellEnd"/>
      <w:r w:rsidRPr="00392E97">
        <w:rPr>
          <w:rFonts w:ascii="Times New Roman" w:hAnsi="Times New Roman" w:cs="Times New Roman"/>
          <w:bCs/>
          <w:lang w:val="it-IT" w:eastAsia="it-IT" w:bidi="ar-SA"/>
        </w:rPr>
        <w:t xml:space="preserve"> 2006 = </w:t>
      </w:r>
      <w:proofErr w:type="spellStart"/>
      <w:r w:rsidRPr="00392E97">
        <w:rPr>
          <w:rFonts w:ascii="Times New Roman" w:hAnsi="Times New Roman" w:cs="Times New Roman"/>
          <w:bCs/>
          <w:lang w:val="it-IT" w:eastAsia="it-IT" w:bidi="ar-SA"/>
        </w:rPr>
        <w:t>Widłak</w:t>
      </w:r>
      <w:proofErr w:type="spellEnd"/>
      <w:r w:rsidRPr="00392E97">
        <w:rPr>
          <w:rFonts w:ascii="Times New Roman" w:hAnsi="Times New Roman" w:cs="Times New Roman"/>
          <w:bCs/>
          <w:lang w:val="it-IT" w:eastAsia="it-IT" w:bidi="ar-SA"/>
        </w:rPr>
        <w:t xml:space="preserve"> Stanislaw, </w:t>
      </w:r>
      <w:r w:rsidRPr="00392E97">
        <w:rPr>
          <w:rFonts w:ascii="Times New Roman" w:hAnsi="Times New Roman" w:cs="Times New Roman"/>
          <w:bCs/>
          <w:i/>
          <w:lang w:val="it-IT" w:eastAsia="it-IT" w:bidi="ar-SA"/>
        </w:rPr>
        <w:t xml:space="preserve">Presentazione </w:t>
      </w:r>
      <w:r w:rsidRPr="00392E97">
        <w:rPr>
          <w:rFonts w:ascii="Times New Roman" w:hAnsi="Times New Roman" w:cs="Times New Roman"/>
          <w:bCs/>
          <w:lang w:val="it-IT" w:eastAsia="it-IT" w:bidi="ar-SA"/>
        </w:rPr>
        <w:t>a</w:t>
      </w:r>
      <w:r w:rsidRPr="00392E97">
        <w:rPr>
          <w:rFonts w:ascii="Times New Roman" w:hAnsi="Times New Roman" w:cs="Times New Roman"/>
          <w:bCs/>
          <w:i/>
          <w:lang w:val="it-IT" w:eastAsia="it-IT" w:bidi="ar-SA"/>
        </w:rPr>
        <w:t xml:space="preserve"> Roman Sosnowski, </w:t>
      </w:r>
      <w:r w:rsidRPr="00392E97">
        <w:rPr>
          <w:rFonts w:ascii="Times New Roman" w:hAnsi="Times New Roman" w:cs="Times New Roman"/>
          <w:bCs/>
          <w:lang w:val="it-IT" w:eastAsia="it-IT" w:bidi="ar-SA"/>
        </w:rPr>
        <w:t>Origini della lingua dell’economia in Italia. Dal XIII al XVI secolo, FrancoAngeli, Milano.</w:t>
      </w:r>
    </w:p>
    <w:p w:rsidR="009E659E" w:rsidRPr="00392E97" w:rsidRDefault="009E659E" w:rsidP="009E659E">
      <w:pPr>
        <w:widowControl w:val="0"/>
        <w:suppressAutoHyphens w:val="0"/>
        <w:spacing w:after="0" w:line="276" w:lineRule="auto"/>
        <w:ind w:firstLine="0"/>
        <w:rPr>
          <w:rFonts w:ascii="Times New Roman" w:eastAsia="Calibri" w:hAnsi="Times New Roman" w:cs="Times New Roman"/>
          <w:smallCaps/>
          <w:lang w:val="it-IT" w:eastAsia="it-IT" w:bidi="ar-SA"/>
        </w:rPr>
      </w:pPr>
    </w:p>
    <w:p w:rsidR="009E659E" w:rsidRPr="00392E97" w:rsidRDefault="009E659E" w:rsidP="009E659E">
      <w:pPr>
        <w:pStyle w:val="Titolo2"/>
        <w:spacing w:line="276" w:lineRule="auto"/>
        <w:rPr>
          <w:rFonts w:ascii="Times New Roman" w:hAnsi="Times New Roman"/>
          <w:i w:val="0"/>
          <w:sz w:val="22"/>
          <w:szCs w:val="22"/>
          <w:lang w:val="it-IT"/>
        </w:rPr>
      </w:pPr>
      <w:bookmarkStart w:id="22" w:name="_Toc180555632"/>
      <w:proofErr w:type="spellStart"/>
      <w:r w:rsidRPr="00392E97">
        <w:rPr>
          <w:rFonts w:ascii="Times New Roman" w:hAnsi="Times New Roman"/>
          <w:i w:val="0"/>
          <w:sz w:val="22"/>
          <w:szCs w:val="22"/>
          <w:lang w:val="it-IT"/>
        </w:rPr>
        <w:t>Webgrafia</w:t>
      </w:r>
      <w:bookmarkEnd w:id="21"/>
      <w:bookmarkEnd w:id="22"/>
      <w:proofErr w:type="spellEnd"/>
    </w:p>
    <w:p w:rsidR="009E659E" w:rsidRPr="00392E97" w:rsidRDefault="009E659E" w:rsidP="009E659E">
      <w:pPr>
        <w:spacing w:after="0" w:line="276" w:lineRule="auto"/>
        <w:ind w:left="709" w:hanging="709"/>
        <w:jc w:val="both"/>
        <w:rPr>
          <w:rStyle w:val="Collegamentoipertestuale"/>
          <w:rFonts w:ascii="Times New Roman" w:hAnsi="Times New Roman" w:cs="Times New Roman"/>
          <w:color w:val="auto"/>
          <w:u w:val="none"/>
          <w:lang w:val="it-IT"/>
        </w:rPr>
      </w:pPr>
      <w:hyperlink r:id="rId13" w:history="1">
        <w:r w:rsidRPr="00392E97">
          <w:rPr>
            <w:rStyle w:val="Collegamentoipertestuale"/>
            <w:rFonts w:ascii="Times New Roman" w:hAnsi="Times New Roman" w:cs="Times New Roman"/>
            <w:color w:val="auto"/>
            <w:u w:val="none"/>
            <w:lang w:val="it-IT"/>
          </w:rPr>
          <w:t>www.youtube.com</w:t>
        </w:r>
      </w:hyperlink>
      <w:r w:rsidRPr="00392E97">
        <w:rPr>
          <w:rStyle w:val="Collegamentoipertestuale"/>
          <w:rFonts w:ascii="Times New Roman" w:hAnsi="Times New Roman" w:cs="Times New Roman"/>
          <w:color w:val="auto"/>
          <w:u w:val="none"/>
          <w:lang w:val="it-IT"/>
        </w:rPr>
        <w:t xml:space="preserve"> per la telecronaca dell’incontro Italia-Germania dell’Ovest del 1982 (data di visione del video: marzo 2016)</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14" w:history="1">
        <w:r w:rsidRPr="00392E97">
          <w:rPr>
            <w:rStyle w:val="Collegamentoipertestuale"/>
            <w:rFonts w:ascii="Times New Roman" w:hAnsi="Times New Roman" w:cs="Times New Roman"/>
            <w:color w:val="auto"/>
            <w:u w:val="none"/>
            <w:lang w:val="it-IT"/>
          </w:rPr>
          <w:t>http://www.gazzetta.it/Calcio/10-07-2012/italia-campione-mondo-notte-piu-bella-11- luglio-1982-911807751327.shtml</w:t>
        </w:r>
      </w:hyperlink>
      <w:r w:rsidRPr="00392E97">
        <w:rPr>
          <w:rFonts w:ascii="Times New Roman" w:hAnsi="Times New Roman" w:cs="Times New Roman"/>
          <w:lang w:val="it-IT"/>
        </w:rPr>
        <w:t xml:space="preserve"> (data ultimo accesso: giugno 2016)</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15" w:history="1">
        <w:r w:rsidRPr="00392E97">
          <w:rPr>
            <w:rStyle w:val="Collegamentoipertestuale"/>
            <w:rFonts w:ascii="Times New Roman" w:hAnsi="Times New Roman" w:cs="Times New Roman"/>
            <w:color w:val="auto"/>
            <w:u w:val="none"/>
            <w:lang w:val="it-IT"/>
          </w:rPr>
          <w:t>https://it.wikipedia.org/wiki/Campionato_mondiale_di_calcio_2006</w:t>
        </w:r>
      </w:hyperlink>
      <w:r w:rsidRPr="00392E97">
        <w:rPr>
          <w:rFonts w:ascii="Times New Roman" w:hAnsi="Times New Roman" w:cs="Times New Roman"/>
          <w:lang w:val="it-IT"/>
        </w:rPr>
        <w:t xml:space="preserve"> (data ultimo accesso: giugno 2016)</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16" w:history="1">
        <w:r w:rsidRPr="00392E97">
          <w:rPr>
            <w:rStyle w:val="Collegamentoipertestuale"/>
            <w:rFonts w:ascii="Times New Roman" w:hAnsi="Times New Roman" w:cs="Times New Roman"/>
            <w:color w:val="auto"/>
            <w:u w:val="none"/>
            <w:lang w:val="it-IT"/>
          </w:rPr>
          <w:t>https://paginedisport.wordpress.com/2013/12/02/andiamo-a-berlino/</w:t>
        </w:r>
      </w:hyperlink>
      <w:r w:rsidRPr="00392E97">
        <w:rPr>
          <w:rFonts w:ascii="Times New Roman" w:hAnsi="Times New Roman" w:cs="Times New Roman"/>
          <w:lang w:val="it-IT"/>
        </w:rPr>
        <w:t xml:space="preserve"> (data ultimo accesso: luglio 2016)</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17" w:history="1">
        <w:r w:rsidRPr="00392E97">
          <w:rPr>
            <w:rStyle w:val="Collegamentoipertestuale"/>
            <w:rFonts w:ascii="Times New Roman" w:hAnsi="Times New Roman" w:cs="Times New Roman"/>
            <w:color w:val="auto"/>
            <w:u w:val="none"/>
            <w:lang w:val="it-IT"/>
          </w:rPr>
          <w:t>https://it.wikipedia.org/wiki/Sandro_Mazzola</w:t>
        </w:r>
      </w:hyperlink>
      <w:r w:rsidRPr="00392E97">
        <w:rPr>
          <w:rFonts w:ascii="Times New Roman" w:hAnsi="Times New Roman" w:cs="Times New Roman"/>
          <w:lang w:val="it-IT"/>
        </w:rPr>
        <w:t xml:space="preserve"> (data ultimo accesso: giugno 2016)</w:t>
      </w:r>
    </w:p>
    <w:p w:rsidR="009E659E" w:rsidRPr="00392E97" w:rsidRDefault="009E659E" w:rsidP="009E659E">
      <w:pPr>
        <w:spacing w:after="0" w:line="276" w:lineRule="auto"/>
        <w:ind w:left="709" w:hanging="709"/>
        <w:jc w:val="both"/>
        <w:rPr>
          <w:rFonts w:ascii="Times New Roman" w:hAnsi="Times New Roman" w:cs="Times New Roman"/>
          <w:lang w:val="it-IT"/>
        </w:rPr>
      </w:pPr>
      <w:bookmarkStart w:id="23" w:name="lalinguadellosport-1"/>
      <w:r w:rsidRPr="00392E97">
        <w:rPr>
          <w:rFonts w:ascii="Times New Roman" w:hAnsi="Times New Roman" w:cs="Times New Roman"/>
          <w:lang w:val="it-IT"/>
        </w:rPr>
        <w:t xml:space="preserve">Rossi 2003 = Fabio Rossi, </w:t>
      </w:r>
      <w:r w:rsidRPr="00392E97">
        <w:rPr>
          <w:rFonts w:ascii="Times New Roman" w:hAnsi="Times New Roman" w:cs="Times New Roman"/>
          <w:i/>
          <w:lang w:val="it-IT"/>
        </w:rPr>
        <w:t>La lingua dello sport</w:t>
      </w:r>
      <w:bookmarkEnd w:id="23"/>
      <w:r w:rsidRPr="00392E97">
        <w:rPr>
          <w:rFonts w:ascii="Times New Roman" w:hAnsi="Times New Roman" w:cs="Times New Roman"/>
          <w:lang w:val="it-IT"/>
        </w:rPr>
        <w:t xml:space="preserve">, consultabile alla pagina </w:t>
      </w:r>
      <w:hyperlink r:id="rId18" w:history="1">
        <w:r w:rsidRPr="00392E97">
          <w:rPr>
            <w:rStyle w:val="Collegamentoipertestuale"/>
            <w:rFonts w:ascii="Times New Roman" w:hAnsi="Times New Roman" w:cs="Times New Roman"/>
            <w:color w:val="auto"/>
            <w:u w:val="none"/>
            <w:lang w:val="it-IT"/>
          </w:rPr>
          <w:t>http://www.treccani.it/enciclopedia/sport-e-comunicazione-nella-societa-moderna_(Enciclopedia-dello-Sport)/</w:t>
        </w:r>
      </w:hyperlink>
      <w:r w:rsidRPr="00392E97">
        <w:rPr>
          <w:rFonts w:ascii="Times New Roman" w:hAnsi="Times New Roman" w:cs="Times New Roman"/>
          <w:lang w:val="it-IT"/>
        </w:rPr>
        <w:t xml:space="preserve"> (data ultimo accesso giugno 2016).</w:t>
      </w:r>
    </w:p>
    <w:p w:rsidR="009E659E" w:rsidRPr="00392E97" w:rsidRDefault="009E659E" w:rsidP="009E659E">
      <w:pPr>
        <w:spacing w:after="0" w:line="276" w:lineRule="auto"/>
        <w:ind w:left="709" w:hanging="709"/>
        <w:jc w:val="both"/>
        <w:rPr>
          <w:rStyle w:val="Collegamentoipertestuale"/>
          <w:rFonts w:ascii="Times New Roman" w:hAnsi="Times New Roman" w:cs="Times New Roman"/>
          <w:color w:val="auto"/>
          <w:u w:val="none"/>
          <w:lang w:val="it-IT"/>
        </w:rPr>
      </w:pPr>
      <w:proofErr w:type="spellStart"/>
      <w:r w:rsidRPr="00392E97">
        <w:rPr>
          <w:rFonts w:ascii="Times New Roman" w:hAnsi="Times New Roman" w:cs="Times New Roman"/>
          <w:lang w:val="it-IT"/>
        </w:rPr>
        <w:t>Picchiorri</w:t>
      </w:r>
      <w:proofErr w:type="spellEnd"/>
      <w:r w:rsidRPr="00392E97">
        <w:rPr>
          <w:rFonts w:ascii="Times New Roman" w:hAnsi="Times New Roman" w:cs="Times New Roman"/>
          <w:lang w:val="it-IT"/>
        </w:rPr>
        <w:t xml:space="preserve"> = Emiliano </w:t>
      </w:r>
      <w:proofErr w:type="spellStart"/>
      <w:r w:rsidRPr="00392E97">
        <w:rPr>
          <w:rFonts w:ascii="Times New Roman" w:hAnsi="Times New Roman" w:cs="Times New Roman"/>
          <w:lang w:val="it-IT"/>
        </w:rPr>
        <w:t>Picchiorri</w:t>
      </w:r>
      <w:proofErr w:type="spellEnd"/>
      <w:r w:rsidRPr="00392E97">
        <w:rPr>
          <w:rFonts w:ascii="Times New Roman" w:hAnsi="Times New Roman" w:cs="Times New Roman"/>
          <w:lang w:val="it-IT"/>
        </w:rPr>
        <w:t xml:space="preserve">, </w:t>
      </w:r>
      <w:r w:rsidRPr="00392E97">
        <w:rPr>
          <w:rStyle w:val="Collegamentoipertestuale"/>
          <w:rFonts w:ascii="Times New Roman" w:hAnsi="Times New Roman" w:cs="Times New Roman"/>
          <w:i/>
          <w:color w:val="auto"/>
          <w:u w:val="none"/>
          <w:lang w:val="it-IT"/>
        </w:rPr>
        <w:t>La telecronaca calcistica da Nando Martellini a Bergomi-Caressa</w:t>
      </w:r>
      <w:r w:rsidRPr="00392E97">
        <w:rPr>
          <w:rStyle w:val="Collegamentoipertestuale"/>
          <w:rFonts w:ascii="Times New Roman" w:hAnsi="Times New Roman" w:cs="Times New Roman"/>
          <w:color w:val="auto"/>
          <w:u w:val="none"/>
          <w:lang w:val="it-IT"/>
        </w:rPr>
        <w:t xml:space="preserve">, consultabile alla pagina </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19" w:history="1">
        <w:r w:rsidRPr="00392E97">
          <w:rPr>
            <w:rStyle w:val="Collegamentoipertestuale"/>
            <w:rFonts w:ascii="Times New Roman" w:hAnsi="Times New Roman" w:cs="Times New Roman"/>
            <w:color w:val="auto"/>
            <w:u w:val="none"/>
            <w:lang w:val="it-IT"/>
          </w:rPr>
          <w:t>http://www.treccani.it/lingua_italiana/speciali/calcio/picchiorri.html</w:t>
        </w:r>
      </w:hyperlink>
      <w:r w:rsidRPr="00392E97">
        <w:rPr>
          <w:rFonts w:ascii="Times New Roman" w:hAnsi="Times New Roman" w:cs="Times New Roman"/>
          <w:lang w:val="it-IT"/>
        </w:rPr>
        <w:t xml:space="preserve"> </w:t>
      </w:r>
      <w:r w:rsidRPr="00392E97">
        <w:rPr>
          <w:rStyle w:val="Collegamentoipertestuale"/>
          <w:rFonts w:ascii="Times New Roman" w:hAnsi="Times New Roman" w:cs="Times New Roman"/>
          <w:color w:val="auto"/>
          <w:u w:val="none"/>
          <w:lang w:val="it-IT"/>
        </w:rPr>
        <w:t>(data ultimo accesso: luglio 2016).</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20" w:history="1">
        <w:r w:rsidRPr="00392E97">
          <w:rPr>
            <w:rStyle w:val="Collegamentoipertestuale"/>
            <w:rFonts w:ascii="Times New Roman" w:hAnsi="Times New Roman" w:cs="Times New Roman"/>
            <w:color w:val="auto"/>
            <w:u w:val="none"/>
            <w:lang w:val="it-IT"/>
          </w:rPr>
          <w:t>https://it.wikipedia.org/wiki/Gianni_Brera</w:t>
        </w:r>
      </w:hyperlink>
      <w:r w:rsidRPr="00392E97">
        <w:rPr>
          <w:rFonts w:ascii="Times New Roman" w:hAnsi="Times New Roman" w:cs="Times New Roman"/>
          <w:lang w:val="it-IT"/>
        </w:rPr>
        <w:t xml:space="preserve"> (data ultimo accesso: giugno 2016)</w:t>
      </w:r>
    </w:p>
    <w:p w:rsidR="009E659E" w:rsidRPr="00392E97" w:rsidRDefault="009E659E" w:rsidP="009E659E">
      <w:pPr>
        <w:spacing w:after="0" w:line="276" w:lineRule="auto"/>
        <w:ind w:left="709" w:hanging="709"/>
        <w:jc w:val="both"/>
        <w:rPr>
          <w:rFonts w:ascii="Times New Roman" w:eastAsia="BatangChe" w:hAnsi="Times New Roman" w:cs="Times New Roman"/>
          <w:lang w:val="it-IT"/>
        </w:rPr>
      </w:pPr>
      <w:hyperlink r:id="rId21" w:history="1">
        <w:r w:rsidRPr="00392E97">
          <w:rPr>
            <w:rStyle w:val="Collegamentoipertestuale"/>
            <w:rFonts w:ascii="Times New Roman" w:eastAsia="BatangChe" w:hAnsi="Times New Roman" w:cs="Times New Roman"/>
            <w:color w:val="auto"/>
            <w:u w:val="none"/>
            <w:lang w:val="it-IT"/>
          </w:rPr>
          <w:t>http://www.storiedicalcio.altervista.org/brera_vocabolario.html</w:t>
        </w:r>
      </w:hyperlink>
      <w:r w:rsidRPr="00392E97">
        <w:rPr>
          <w:rFonts w:ascii="Times New Roman" w:eastAsia="BatangChe" w:hAnsi="Times New Roman" w:cs="Times New Roman"/>
          <w:lang w:val="it-IT"/>
        </w:rPr>
        <w:t xml:space="preserve"> (data ultimo accesso: luglio 2016)</w:t>
      </w:r>
    </w:p>
    <w:p w:rsidR="009E659E" w:rsidRPr="00392E97" w:rsidRDefault="009E659E" w:rsidP="009E659E">
      <w:pPr>
        <w:spacing w:after="0" w:line="276" w:lineRule="auto"/>
        <w:ind w:left="709" w:hanging="709"/>
        <w:jc w:val="both"/>
        <w:rPr>
          <w:rFonts w:ascii="Times New Roman" w:eastAsia="BatangChe" w:hAnsi="Times New Roman" w:cs="Times New Roman"/>
          <w:lang w:val="it-IT"/>
        </w:rPr>
      </w:pPr>
      <w:r w:rsidRPr="00392E97">
        <w:rPr>
          <w:rFonts w:ascii="Times New Roman" w:eastAsia="BatangChe" w:hAnsi="Times New Roman" w:cs="Times New Roman"/>
          <w:lang w:val="it-IT"/>
        </w:rPr>
        <w:t xml:space="preserve">Faloppa 2010 = Federico Faloppa, </w:t>
      </w:r>
      <w:r w:rsidRPr="00392E97">
        <w:rPr>
          <w:rFonts w:ascii="Times New Roman" w:eastAsia="BatangChe" w:hAnsi="Times New Roman" w:cs="Times New Roman"/>
          <w:i/>
          <w:lang w:val="it-IT"/>
        </w:rPr>
        <w:t>Anacoluto</w:t>
      </w:r>
      <w:r w:rsidRPr="00392E97">
        <w:rPr>
          <w:rFonts w:ascii="Times New Roman" w:eastAsia="BatangChe" w:hAnsi="Times New Roman" w:cs="Times New Roman"/>
          <w:lang w:val="it-IT"/>
        </w:rPr>
        <w:t>, consultabile alla pagina</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22" w:history="1">
        <w:r w:rsidRPr="00392E97">
          <w:rPr>
            <w:rStyle w:val="Collegamentoipertestuale"/>
            <w:rFonts w:ascii="Times New Roman" w:hAnsi="Times New Roman" w:cs="Times New Roman"/>
            <w:color w:val="auto"/>
            <w:u w:val="none"/>
            <w:lang w:val="it-IT"/>
          </w:rPr>
          <w:t>http://www.treccani.it/enciclopedia/anacoluto_(Enciclopedia-dell'Italiano)/</w:t>
        </w:r>
      </w:hyperlink>
      <w:r w:rsidRPr="00392E97">
        <w:rPr>
          <w:rFonts w:ascii="Times New Roman" w:hAnsi="Times New Roman" w:cs="Times New Roman"/>
          <w:lang w:val="it-IT"/>
        </w:rPr>
        <w:t xml:space="preserve"> </w:t>
      </w:r>
      <w:r w:rsidRPr="00392E97">
        <w:rPr>
          <w:rStyle w:val="Collegamentoipertestuale"/>
          <w:rFonts w:ascii="Times New Roman" w:hAnsi="Times New Roman" w:cs="Times New Roman"/>
          <w:color w:val="auto"/>
          <w:u w:val="none"/>
          <w:lang w:val="it-IT"/>
        </w:rPr>
        <w:t>(data ultimo accesso: luglio 2016).</w:t>
      </w:r>
    </w:p>
    <w:p w:rsidR="009E659E" w:rsidRPr="00392E97" w:rsidRDefault="009E659E" w:rsidP="009E659E">
      <w:pPr>
        <w:spacing w:after="0" w:line="276" w:lineRule="auto"/>
        <w:ind w:left="709" w:hanging="709"/>
        <w:jc w:val="both"/>
        <w:rPr>
          <w:rFonts w:ascii="Times New Roman" w:hAnsi="Times New Roman" w:cs="Times New Roman"/>
          <w:lang w:val="it-IT"/>
        </w:rPr>
      </w:pPr>
      <w:r w:rsidRPr="00392E97">
        <w:rPr>
          <w:rFonts w:ascii="Times New Roman" w:hAnsi="Times New Roman" w:cs="Times New Roman"/>
          <w:lang w:val="it-IT"/>
        </w:rPr>
        <w:t xml:space="preserve">Corno 2010 = Dario Corno, </w:t>
      </w:r>
      <w:r w:rsidRPr="00392E97">
        <w:rPr>
          <w:rFonts w:ascii="Times New Roman" w:hAnsi="Times New Roman" w:cs="Times New Roman"/>
          <w:i/>
          <w:lang w:val="it-IT"/>
        </w:rPr>
        <w:t>Ellissi</w:t>
      </w:r>
      <w:r w:rsidRPr="00392E97">
        <w:rPr>
          <w:rFonts w:ascii="Times New Roman" w:hAnsi="Times New Roman" w:cs="Times New Roman"/>
          <w:lang w:val="it-IT"/>
        </w:rPr>
        <w:t xml:space="preserve"> consultabile alla pagina</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23" w:history="1">
        <w:r w:rsidRPr="00392E97">
          <w:rPr>
            <w:rStyle w:val="Collegamentoipertestuale"/>
            <w:rFonts w:ascii="Times New Roman" w:hAnsi="Times New Roman" w:cs="Times New Roman"/>
            <w:color w:val="auto"/>
            <w:u w:val="none"/>
            <w:lang w:val="it-IT"/>
          </w:rPr>
          <w:t>http://www.treccani.it/enciclopedia/ellissi_(Enciclopedia-dell'Italiano)/</w:t>
        </w:r>
      </w:hyperlink>
      <w:r w:rsidRPr="00392E97">
        <w:rPr>
          <w:rFonts w:ascii="Times New Roman" w:hAnsi="Times New Roman" w:cs="Times New Roman"/>
          <w:lang w:val="it-IT"/>
        </w:rPr>
        <w:t xml:space="preserve"> </w:t>
      </w:r>
      <w:r w:rsidRPr="00392E97">
        <w:rPr>
          <w:rStyle w:val="Collegamentoipertestuale"/>
          <w:rFonts w:ascii="Times New Roman" w:hAnsi="Times New Roman" w:cs="Times New Roman"/>
          <w:color w:val="auto"/>
          <w:u w:val="none"/>
          <w:lang w:val="it-IT"/>
        </w:rPr>
        <w:t>(data ultimo accesso: luglio 2016).</w:t>
      </w:r>
    </w:p>
    <w:p w:rsidR="009E659E" w:rsidRPr="00392E97" w:rsidRDefault="009E659E" w:rsidP="009E659E">
      <w:pPr>
        <w:spacing w:after="0" w:line="276" w:lineRule="auto"/>
        <w:ind w:left="709" w:hanging="709"/>
        <w:jc w:val="both"/>
        <w:rPr>
          <w:rFonts w:ascii="Times New Roman" w:eastAsia="BatangChe" w:hAnsi="Times New Roman" w:cs="Times New Roman"/>
          <w:lang w:val="it-IT"/>
        </w:rPr>
      </w:pPr>
      <w:r w:rsidRPr="00392E97">
        <w:rPr>
          <w:rFonts w:ascii="Times New Roman" w:eastAsia="BatangChe" w:hAnsi="Times New Roman" w:cs="Times New Roman"/>
          <w:lang w:val="it-IT"/>
        </w:rPr>
        <w:t xml:space="preserve">Fiorentino 2010 = Giuliana Fiorentino, </w:t>
      </w:r>
      <w:r w:rsidRPr="00392E97">
        <w:rPr>
          <w:rFonts w:ascii="Times New Roman" w:eastAsia="BatangChe" w:hAnsi="Times New Roman" w:cs="Times New Roman"/>
          <w:i/>
          <w:lang w:val="it-IT"/>
        </w:rPr>
        <w:t>Che polivalente</w:t>
      </w:r>
      <w:r w:rsidRPr="00392E97">
        <w:rPr>
          <w:rFonts w:ascii="Times New Roman" w:eastAsia="BatangChe" w:hAnsi="Times New Roman" w:cs="Times New Roman"/>
          <w:lang w:val="it-IT"/>
        </w:rPr>
        <w:t xml:space="preserve">, consultabile alla pagina </w:t>
      </w:r>
    </w:p>
    <w:p w:rsidR="009E659E" w:rsidRPr="00392E97" w:rsidRDefault="009E659E" w:rsidP="009E659E">
      <w:pPr>
        <w:spacing w:after="0" w:line="276" w:lineRule="auto"/>
        <w:ind w:left="709" w:hanging="709"/>
        <w:jc w:val="both"/>
        <w:rPr>
          <w:rFonts w:ascii="Times New Roman" w:hAnsi="Times New Roman" w:cs="Times New Roman"/>
          <w:lang w:val="it-IT"/>
        </w:rPr>
      </w:pPr>
      <w:hyperlink r:id="rId24" w:history="1">
        <w:r w:rsidRPr="00392E97">
          <w:rPr>
            <w:rStyle w:val="Collegamentoipertestuale"/>
            <w:rFonts w:ascii="Times New Roman" w:eastAsia="BatangChe" w:hAnsi="Times New Roman" w:cs="Times New Roman"/>
            <w:color w:val="auto"/>
            <w:u w:val="none"/>
            <w:lang w:val="it-IT"/>
          </w:rPr>
          <w:t>http://www.treccani.it/enciclopedia/che-polivalente_(Enciclopedia-dell'Italiano)/</w:t>
        </w:r>
      </w:hyperlink>
      <w:r w:rsidRPr="00392E97">
        <w:rPr>
          <w:rFonts w:ascii="Times New Roman" w:eastAsia="BatangChe" w:hAnsi="Times New Roman" w:cs="Times New Roman"/>
          <w:lang w:val="it-IT"/>
        </w:rPr>
        <w:t xml:space="preserve"> </w:t>
      </w:r>
      <w:r w:rsidRPr="00392E97">
        <w:rPr>
          <w:rStyle w:val="Collegamentoipertestuale"/>
          <w:rFonts w:ascii="Times New Roman" w:hAnsi="Times New Roman" w:cs="Times New Roman"/>
          <w:color w:val="auto"/>
          <w:u w:val="none"/>
          <w:lang w:val="it-IT"/>
        </w:rPr>
        <w:t>(data ultimo accesso: luglio 2016).</w:t>
      </w:r>
    </w:p>
    <w:sectPr w:rsidR="009E659E" w:rsidRPr="00392E97" w:rsidSect="001031A7">
      <w:headerReference w:type="default" r:id="rId25"/>
      <w:footerReference w:type="even" r:id="rId26"/>
      <w:footerReference w:type="default" r:id="rId27"/>
      <w:pgSz w:w="11905" w:h="16837"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155" w:rsidRDefault="00F24155" w:rsidP="006148CC">
      <w:pPr>
        <w:spacing w:after="0" w:line="240" w:lineRule="auto"/>
      </w:pPr>
      <w:r>
        <w:separator/>
      </w:r>
    </w:p>
  </w:endnote>
  <w:endnote w:type="continuationSeparator" w:id="0">
    <w:p w:rsidR="00F24155" w:rsidRDefault="00F24155" w:rsidP="006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99484086"/>
      <w:docPartObj>
        <w:docPartGallery w:val="Page Numbers (Bottom of Page)"/>
        <w:docPartUnique/>
      </w:docPartObj>
    </w:sdtPr>
    <w:sdtContent>
      <w:p w:rsidR="002D42C9" w:rsidRDefault="002D42C9" w:rsidP="00DC46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2D42C9" w:rsidRDefault="002D42C9" w:rsidP="002D42C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83408483"/>
      <w:docPartObj>
        <w:docPartGallery w:val="Page Numbers (Bottom of Page)"/>
        <w:docPartUnique/>
      </w:docPartObj>
    </w:sdtPr>
    <w:sdtContent>
      <w:p w:rsidR="002D42C9" w:rsidRDefault="002D42C9" w:rsidP="00DC46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rsidR="002D42C9" w:rsidRDefault="002D42C9" w:rsidP="002D42C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155" w:rsidRDefault="00F24155" w:rsidP="006148CC">
      <w:pPr>
        <w:spacing w:after="0" w:line="240" w:lineRule="auto"/>
      </w:pPr>
      <w:r>
        <w:separator/>
      </w:r>
    </w:p>
  </w:footnote>
  <w:footnote w:type="continuationSeparator" w:id="0">
    <w:p w:rsidR="00F24155" w:rsidRDefault="00F24155" w:rsidP="006148CC">
      <w:pPr>
        <w:spacing w:after="0" w:line="240" w:lineRule="auto"/>
      </w:pPr>
      <w:r>
        <w:continuationSeparator/>
      </w:r>
    </w:p>
  </w:footnote>
  <w:footnote w:id="1">
    <w:p w:rsidR="00B26FAE" w:rsidRPr="001C16CC" w:rsidRDefault="00B26FAE" w:rsidP="00B26FAE">
      <w:pPr>
        <w:pStyle w:val="Testonotaapidipagina"/>
        <w:ind w:firstLine="284"/>
        <w:jc w:val="both"/>
        <w:rPr>
          <w:rFonts w:ascii="Times New Roman" w:hAnsi="Times New Roman" w:cs="Times New Roman"/>
          <w:bCs/>
          <w:sz w:val="18"/>
          <w:szCs w:val="18"/>
          <w:lang w:val="it-IT" w:eastAsia="it-IT"/>
        </w:rPr>
      </w:pPr>
      <w:r w:rsidRPr="001C16CC">
        <w:rPr>
          <w:rFonts w:ascii="Times New Roman" w:hAnsi="Times New Roman" w:cs="Times New Roman"/>
          <w:bCs/>
          <w:sz w:val="18"/>
          <w:szCs w:val="18"/>
          <w:vertAlign w:val="superscript"/>
          <w:lang w:eastAsia="it-IT"/>
        </w:rPr>
        <w:footnoteRef/>
      </w:r>
      <w:r w:rsidRPr="001C16CC">
        <w:rPr>
          <w:rFonts w:ascii="Times New Roman" w:hAnsi="Times New Roman" w:cs="Times New Roman"/>
          <w:bCs/>
          <w:sz w:val="18"/>
          <w:szCs w:val="18"/>
          <w:vertAlign w:val="superscript"/>
          <w:lang w:val="it-IT" w:eastAsia="it-IT"/>
        </w:rPr>
        <w:t xml:space="preserve"> </w:t>
      </w:r>
      <w:r w:rsidRPr="001C16CC">
        <w:rPr>
          <w:rFonts w:ascii="Times New Roman" w:hAnsi="Times New Roman" w:cs="Times New Roman"/>
          <w:bCs/>
          <w:sz w:val="18"/>
          <w:szCs w:val="18"/>
          <w:lang w:val="it-IT" w:eastAsia="it-IT"/>
        </w:rPr>
        <w:t>Se non da prima, se è vero che «fin dall’epoca in cui i Musulmani erano padroni della Sicilia la flotta mercantile pisana si serviva delle città marittime dell’isola come di punti di fermata per svolgere i propri traffici nei paesi del Mediterraneo occidentale» (Librino 1928: 179). A questo riguardo v. anche Cifoletti 2002.</w:t>
      </w:r>
    </w:p>
  </w:footnote>
  <w:footnote w:id="2">
    <w:p w:rsidR="00B26FAE" w:rsidRPr="001C16CC" w:rsidRDefault="00B26FAE" w:rsidP="00B26FAE">
      <w:pPr>
        <w:spacing w:after="0" w:line="240" w:lineRule="auto"/>
        <w:ind w:firstLine="284"/>
        <w:jc w:val="both"/>
        <w:rPr>
          <w:rFonts w:ascii="Times New Roman" w:hAnsi="Times New Roman" w:cs="Times New Roman"/>
          <w:bCs/>
          <w:sz w:val="18"/>
          <w:szCs w:val="18"/>
          <w:lang w:val="it-IT" w:eastAsia="it-IT"/>
        </w:rPr>
      </w:pPr>
      <w:r w:rsidRPr="001C16CC">
        <w:rPr>
          <w:rStyle w:val="Rimandonotaapidipagina"/>
          <w:rFonts w:ascii="Times New Roman" w:hAnsi="Times New Roman" w:cs="Times New Roman"/>
          <w:sz w:val="18"/>
          <w:szCs w:val="18"/>
        </w:rPr>
        <w:footnoteRef/>
      </w:r>
      <w:r w:rsidRPr="001C16CC">
        <w:rPr>
          <w:rFonts w:ascii="Times New Roman" w:hAnsi="Times New Roman" w:cs="Times New Roman"/>
          <w:sz w:val="18"/>
          <w:szCs w:val="18"/>
          <w:lang w:val="it-IT"/>
        </w:rPr>
        <w:t xml:space="preserve"> </w:t>
      </w:r>
      <w:r w:rsidRPr="001C16CC">
        <w:rPr>
          <w:rFonts w:ascii="Times New Roman" w:hAnsi="Times New Roman" w:cs="Times New Roman"/>
          <w:bCs/>
          <w:sz w:val="18"/>
          <w:szCs w:val="18"/>
          <w:lang w:val="it-IT" w:eastAsia="it-IT"/>
        </w:rPr>
        <w:t xml:space="preserve">Non è peraltro nuova l’ipotesi (penso a Sandro Bianconi, Giovanni Nencioni, Francesco Sabatini, Francesco Bruni, Alberto Varvaro, Paolo D’Achille e, da ultimo, Enrico Testa) che una forma di italiano </w:t>
      </w:r>
      <w:r w:rsidRPr="001C16CC">
        <w:rPr>
          <w:rFonts w:ascii="Times New Roman" w:hAnsi="Times New Roman" w:cs="Times New Roman"/>
          <w:bCs/>
          <w:i/>
          <w:sz w:val="18"/>
          <w:szCs w:val="18"/>
          <w:lang w:val="it-IT" w:eastAsia="it-IT"/>
        </w:rPr>
        <w:t xml:space="preserve">comune </w:t>
      </w:r>
      <w:r w:rsidRPr="001C16CC">
        <w:rPr>
          <w:rFonts w:ascii="Times New Roman" w:hAnsi="Times New Roman" w:cs="Times New Roman"/>
          <w:bCs/>
          <w:sz w:val="18"/>
          <w:szCs w:val="18"/>
          <w:lang w:val="it-IT" w:eastAsia="it-IT"/>
        </w:rPr>
        <w:t xml:space="preserve">– a destinazione scritta e presumibilmente anche parlata – fosse usata trasversalmente da Nord a Sud anche in epoca preunitaria, molto prima cioè che in Italia si avviasse il processo di statizzazione della scuola e che l’italiano diventasse la “lingua” degli italiani, insieme e “oltre” i dialetti.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50" w:rsidRPr="00D56A50" w:rsidRDefault="00D56A50" w:rsidP="00442C51">
    <w:pPr>
      <w:pStyle w:val="Intestazione"/>
      <w:jc w:val="right"/>
      <w:rPr>
        <w:rFonts w:ascii="Times New Roman" w:hAnsi="Times New Roman" w:cs="Times New Roman"/>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C011F"/>
    <w:multiLevelType w:val="multilevel"/>
    <w:tmpl w:val="6A5E3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F5944"/>
    <w:multiLevelType w:val="multilevel"/>
    <w:tmpl w:val="84424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4D06F2"/>
    <w:multiLevelType w:val="hybridMultilevel"/>
    <w:tmpl w:val="3990D8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173A37"/>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E41430"/>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F066AC6"/>
    <w:multiLevelType w:val="hybridMultilevel"/>
    <w:tmpl w:val="D8ACB826"/>
    <w:lvl w:ilvl="0" w:tplc="F4423BC6">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7" w15:restartNumberingAfterBreak="0">
    <w:nsid w:val="506756F7"/>
    <w:multiLevelType w:val="multilevel"/>
    <w:tmpl w:val="6A5E3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FD48F7"/>
    <w:multiLevelType w:val="hybridMultilevel"/>
    <w:tmpl w:val="B70492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BA3484"/>
    <w:multiLevelType w:val="hybridMultilevel"/>
    <w:tmpl w:val="A83440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D4018B"/>
    <w:multiLevelType w:val="hybridMultilevel"/>
    <w:tmpl w:val="CEAE66F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68DE5C9A"/>
    <w:multiLevelType w:val="hybridMultilevel"/>
    <w:tmpl w:val="19927EEE"/>
    <w:lvl w:ilvl="0" w:tplc="15B0690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E26119"/>
    <w:multiLevelType w:val="multilevel"/>
    <w:tmpl w:val="6A5E3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8515407">
    <w:abstractNumId w:val="0"/>
  </w:num>
  <w:num w:numId="2" w16cid:durableId="809909223">
    <w:abstractNumId w:val="0"/>
  </w:num>
  <w:num w:numId="3" w16cid:durableId="1931967277">
    <w:abstractNumId w:val="10"/>
  </w:num>
  <w:num w:numId="4" w16cid:durableId="1908029292">
    <w:abstractNumId w:val="4"/>
  </w:num>
  <w:num w:numId="5" w16cid:durableId="1513839750">
    <w:abstractNumId w:val="2"/>
  </w:num>
  <w:num w:numId="6" w16cid:durableId="663245164">
    <w:abstractNumId w:val="1"/>
  </w:num>
  <w:num w:numId="7" w16cid:durableId="168102717">
    <w:abstractNumId w:val="5"/>
  </w:num>
  <w:num w:numId="8" w16cid:durableId="874271518">
    <w:abstractNumId w:val="8"/>
  </w:num>
  <w:num w:numId="9" w16cid:durableId="934746840">
    <w:abstractNumId w:val="9"/>
  </w:num>
  <w:num w:numId="10" w16cid:durableId="1339386978">
    <w:abstractNumId w:val="3"/>
  </w:num>
  <w:num w:numId="11" w16cid:durableId="397871250">
    <w:abstractNumId w:val="6"/>
  </w:num>
  <w:num w:numId="12" w16cid:durableId="7606548">
    <w:abstractNumId w:val="7"/>
  </w:num>
  <w:num w:numId="13" w16cid:durableId="1403793432">
    <w:abstractNumId w:val="12"/>
  </w:num>
  <w:num w:numId="14" w16cid:durableId="1160344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CB"/>
    <w:rsid w:val="0000097F"/>
    <w:rsid w:val="000028AC"/>
    <w:rsid w:val="000037BD"/>
    <w:rsid w:val="00004963"/>
    <w:rsid w:val="000062B4"/>
    <w:rsid w:val="00007587"/>
    <w:rsid w:val="00012745"/>
    <w:rsid w:val="0001277E"/>
    <w:rsid w:val="00013C0A"/>
    <w:rsid w:val="0001666E"/>
    <w:rsid w:val="000167EB"/>
    <w:rsid w:val="000177E8"/>
    <w:rsid w:val="00021B24"/>
    <w:rsid w:val="00022AC8"/>
    <w:rsid w:val="000237AB"/>
    <w:rsid w:val="00025C06"/>
    <w:rsid w:val="00026178"/>
    <w:rsid w:val="00026463"/>
    <w:rsid w:val="00026BEE"/>
    <w:rsid w:val="000312D1"/>
    <w:rsid w:val="0003328A"/>
    <w:rsid w:val="00033D7F"/>
    <w:rsid w:val="00034398"/>
    <w:rsid w:val="00034F9F"/>
    <w:rsid w:val="00035388"/>
    <w:rsid w:val="000421A6"/>
    <w:rsid w:val="00042236"/>
    <w:rsid w:val="000425FA"/>
    <w:rsid w:val="00042AFB"/>
    <w:rsid w:val="000453C2"/>
    <w:rsid w:val="00046513"/>
    <w:rsid w:val="00047486"/>
    <w:rsid w:val="0005192D"/>
    <w:rsid w:val="00052953"/>
    <w:rsid w:val="00052ADF"/>
    <w:rsid w:val="00053A2B"/>
    <w:rsid w:val="00054D50"/>
    <w:rsid w:val="0005544E"/>
    <w:rsid w:val="00057036"/>
    <w:rsid w:val="00060344"/>
    <w:rsid w:val="0006053F"/>
    <w:rsid w:val="00060619"/>
    <w:rsid w:val="00060B0C"/>
    <w:rsid w:val="00061A6D"/>
    <w:rsid w:val="00062572"/>
    <w:rsid w:val="00062E54"/>
    <w:rsid w:val="00064D02"/>
    <w:rsid w:val="000652FD"/>
    <w:rsid w:val="00066D51"/>
    <w:rsid w:val="00070806"/>
    <w:rsid w:val="00071058"/>
    <w:rsid w:val="000713FF"/>
    <w:rsid w:val="00075982"/>
    <w:rsid w:val="00075F07"/>
    <w:rsid w:val="00076770"/>
    <w:rsid w:val="00076804"/>
    <w:rsid w:val="000778A8"/>
    <w:rsid w:val="0008008C"/>
    <w:rsid w:val="0008197A"/>
    <w:rsid w:val="00083890"/>
    <w:rsid w:val="00084B0F"/>
    <w:rsid w:val="00084DCB"/>
    <w:rsid w:val="000853AD"/>
    <w:rsid w:val="00086463"/>
    <w:rsid w:val="00087DCB"/>
    <w:rsid w:val="00087DF6"/>
    <w:rsid w:val="00087ED4"/>
    <w:rsid w:val="000911A0"/>
    <w:rsid w:val="000912CD"/>
    <w:rsid w:val="00092B48"/>
    <w:rsid w:val="00092E68"/>
    <w:rsid w:val="000931A2"/>
    <w:rsid w:val="000949C8"/>
    <w:rsid w:val="00095EF7"/>
    <w:rsid w:val="00096062"/>
    <w:rsid w:val="00097158"/>
    <w:rsid w:val="0009765A"/>
    <w:rsid w:val="00097A79"/>
    <w:rsid w:val="000A08F4"/>
    <w:rsid w:val="000A4B59"/>
    <w:rsid w:val="000A5146"/>
    <w:rsid w:val="000A5241"/>
    <w:rsid w:val="000B0230"/>
    <w:rsid w:val="000B1684"/>
    <w:rsid w:val="000B2CB2"/>
    <w:rsid w:val="000B300D"/>
    <w:rsid w:val="000B394B"/>
    <w:rsid w:val="000B5B56"/>
    <w:rsid w:val="000B6D96"/>
    <w:rsid w:val="000C107D"/>
    <w:rsid w:val="000C3529"/>
    <w:rsid w:val="000C3EBC"/>
    <w:rsid w:val="000C696D"/>
    <w:rsid w:val="000C7566"/>
    <w:rsid w:val="000D0661"/>
    <w:rsid w:val="000D06F9"/>
    <w:rsid w:val="000D20FD"/>
    <w:rsid w:val="000D2460"/>
    <w:rsid w:val="000D482A"/>
    <w:rsid w:val="000D4D6D"/>
    <w:rsid w:val="000D623A"/>
    <w:rsid w:val="000D6269"/>
    <w:rsid w:val="000E0AF9"/>
    <w:rsid w:val="000E1C51"/>
    <w:rsid w:val="000E226E"/>
    <w:rsid w:val="000E423C"/>
    <w:rsid w:val="000E4963"/>
    <w:rsid w:val="000E5EED"/>
    <w:rsid w:val="000E60B8"/>
    <w:rsid w:val="000E6BE8"/>
    <w:rsid w:val="000E7037"/>
    <w:rsid w:val="000E7A3D"/>
    <w:rsid w:val="000F2644"/>
    <w:rsid w:val="000F2DD1"/>
    <w:rsid w:val="000F4316"/>
    <w:rsid w:val="000F722C"/>
    <w:rsid w:val="00102AE0"/>
    <w:rsid w:val="001031A7"/>
    <w:rsid w:val="00104CF6"/>
    <w:rsid w:val="00105C01"/>
    <w:rsid w:val="001076FC"/>
    <w:rsid w:val="0011070B"/>
    <w:rsid w:val="00112400"/>
    <w:rsid w:val="001150E8"/>
    <w:rsid w:val="0011548B"/>
    <w:rsid w:val="001204DF"/>
    <w:rsid w:val="001214DE"/>
    <w:rsid w:val="00121E92"/>
    <w:rsid w:val="00122BB1"/>
    <w:rsid w:val="0012397E"/>
    <w:rsid w:val="00125634"/>
    <w:rsid w:val="0012733C"/>
    <w:rsid w:val="00130E61"/>
    <w:rsid w:val="00131699"/>
    <w:rsid w:val="00131EB5"/>
    <w:rsid w:val="001334B4"/>
    <w:rsid w:val="00133857"/>
    <w:rsid w:val="00135CD2"/>
    <w:rsid w:val="001400F8"/>
    <w:rsid w:val="00140AC4"/>
    <w:rsid w:val="00140BCC"/>
    <w:rsid w:val="00140E9C"/>
    <w:rsid w:val="0014611C"/>
    <w:rsid w:val="00147B47"/>
    <w:rsid w:val="00150B8E"/>
    <w:rsid w:val="00152E19"/>
    <w:rsid w:val="00153749"/>
    <w:rsid w:val="00153DE8"/>
    <w:rsid w:val="001557A9"/>
    <w:rsid w:val="00156F78"/>
    <w:rsid w:val="00161701"/>
    <w:rsid w:val="00164C47"/>
    <w:rsid w:val="00165C23"/>
    <w:rsid w:val="00166FDA"/>
    <w:rsid w:val="00170B73"/>
    <w:rsid w:val="00173563"/>
    <w:rsid w:val="0017358D"/>
    <w:rsid w:val="00174159"/>
    <w:rsid w:val="001769BC"/>
    <w:rsid w:val="00177889"/>
    <w:rsid w:val="00182969"/>
    <w:rsid w:val="0018334C"/>
    <w:rsid w:val="0018526C"/>
    <w:rsid w:val="001855D7"/>
    <w:rsid w:val="0018680B"/>
    <w:rsid w:val="00190F0F"/>
    <w:rsid w:val="00191B7D"/>
    <w:rsid w:val="00191D0A"/>
    <w:rsid w:val="001926D9"/>
    <w:rsid w:val="00192BD1"/>
    <w:rsid w:val="00192C2B"/>
    <w:rsid w:val="0019324B"/>
    <w:rsid w:val="001944A5"/>
    <w:rsid w:val="00194D5A"/>
    <w:rsid w:val="00195F40"/>
    <w:rsid w:val="001A2CDD"/>
    <w:rsid w:val="001A2E51"/>
    <w:rsid w:val="001A32E0"/>
    <w:rsid w:val="001A5242"/>
    <w:rsid w:val="001A56BE"/>
    <w:rsid w:val="001A6272"/>
    <w:rsid w:val="001B0385"/>
    <w:rsid w:val="001B128F"/>
    <w:rsid w:val="001B174E"/>
    <w:rsid w:val="001B2075"/>
    <w:rsid w:val="001B376B"/>
    <w:rsid w:val="001B5E39"/>
    <w:rsid w:val="001B61E4"/>
    <w:rsid w:val="001C0888"/>
    <w:rsid w:val="001C16CC"/>
    <w:rsid w:val="001C3202"/>
    <w:rsid w:val="001C387D"/>
    <w:rsid w:val="001C3DE9"/>
    <w:rsid w:val="001C4C39"/>
    <w:rsid w:val="001C4EC6"/>
    <w:rsid w:val="001C5704"/>
    <w:rsid w:val="001C630A"/>
    <w:rsid w:val="001C73A3"/>
    <w:rsid w:val="001D128F"/>
    <w:rsid w:val="001D1497"/>
    <w:rsid w:val="001D243D"/>
    <w:rsid w:val="001D3C7E"/>
    <w:rsid w:val="001D4F1A"/>
    <w:rsid w:val="001D6E49"/>
    <w:rsid w:val="001D78A1"/>
    <w:rsid w:val="001E59FE"/>
    <w:rsid w:val="001E6B81"/>
    <w:rsid w:val="001E6FF4"/>
    <w:rsid w:val="001F1B61"/>
    <w:rsid w:val="001F2192"/>
    <w:rsid w:val="001F3871"/>
    <w:rsid w:val="001F77A9"/>
    <w:rsid w:val="00200598"/>
    <w:rsid w:val="002005A8"/>
    <w:rsid w:val="00201A96"/>
    <w:rsid w:val="002044E5"/>
    <w:rsid w:val="00204B73"/>
    <w:rsid w:val="002057C2"/>
    <w:rsid w:val="00205949"/>
    <w:rsid w:val="00206AA5"/>
    <w:rsid w:val="002075C1"/>
    <w:rsid w:val="00210198"/>
    <w:rsid w:val="00211FF6"/>
    <w:rsid w:val="002121DD"/>
    <w:rsid w:val="00212CD1"/>
    <w:rsid w:val="00214518"/>
    <w:rsid w:val="00217B2D"/>
    <w:rsid w:val="00217C45"/>
    <w:rsid w:val="00217FAF"/>
    <w:rsid w:val="00221263"/>
    <w:rsid w:val="002212DF"/>
    <w:rsid w:val="00223B3A"/>
    <w:rsid w:val="002247F9"/>
    <w:rsid w:val="002266C7"/>
    <w:rsid w:val="00227BF5"/>
    <w:rsid w:val="0023012A"/>
    <w:rsid w:val="00230708"/>
    <w:rsid w:val="002324FF"/>
    <w:rsid w:val="002326D0"/>
    <w:rsid w:val="00232B25"/>
    <w:rsid w:val="00234713"/>
    <w:rsid w:val="00234AA3"/>
    <w:rsid w:val="00235F83"/>
    <w:rsid w:val="00236B27"/>
    <w:rsid w:val="002379A5"/>
    <w:rsid w:val="00243F40"/>
    <w:rsid w:val="0024566D"/>
    <w:rsid w:val="00246AE2"/>
    <w:rsid w:val="00246CBE"/>
    <w:rsid w:val="00251C67"/>
    <w:rsid w:val="00253F7D"/>
    <w:rsid w:val="002551EF"/>
    <w:rsid w:val="00255379"/>
    <w:rsid w:val="00255D45"/>
    <w:rsid w:val="002560B3"/>
    <w:rsid w:val="002607F7"/>
    <w:rsid w:val="00261C9F"/>
    <w:rsid w:val="00265528"/>
    <w:rsid w:val="00266457"/>
    <w:rsid w:val="00266C72"/>
    <w:rsid w:val="002676E7"/>
    <w:rsid w:val="00267F2D"/>
    <w:rsid w:val="00270FA6"/>
    <w:rsid w:val="002716F6"/>
    <w:rsid w:val="00272148"/>
    <w:rsid w:val="002726D0"/>
    <w:rsid w:val="00272C55"/>
    <w:rsid w:val="0027501D"/>
    <w:rsid w:val="00275585"/>
    <w:rsid w:val="002771D2"/>
    <w:rsid w:val="002825B4"/>
    <w:rsid w:val="00283AE8"/>
    <w:rsid w:val="00284604"/>
    <w:rsid w:val="00285A45"/>
    <w:rsid w:val="002864A3"/>
    <w:rsid w:val="002912EA"/>
    <w:rsid w:val="00291E19"/>
    <w:rsid w:val="002954ED"/>
    <w:rsid w:val="0029700C"/>
    <w:rsid w:val="00297047"/>
    <w:rsid w:val="002A37E6"/>
    <w:rsid w:val="002A3DCA"/>
    <w:rsid w:val="002A40CC"/>
    <w:rsid w:val="002A41C3"/>
    <w:rsid w:val="002A6EDD"/>
    <w:rsid w:val="002B27AF"/>
    <w:rsid w:val="002B3067"/>
    <w:rsid w:val="002B39EA"/>
    <w:rsid w:val="002B3C4D"/>
    <w:rsid w:val="002B4C85"/>
    <w:rsid w:val="002B6231"/>
    <w:rsid w:val="002C04D6"/>
    <w:rsid w:val="002C2B89"/>
    <w:rsid w:val="002C2FB4"/>
    <w:rsid w:val="002C340D"/>
    <w:rsid w:val="002C4BC2"/>
    <w:rsid w:val="002C578F"/>
    <w:rsid w:val="002C5837"/>
    <w:rsid w:val="002C5FAC"/>
    <w:rsid w:val="002C64C4"/>
    <w:rsid w:val="002C7E86"/>
    <w:rsid w:val="002D0CB8"/>
    <w:rsid w:val="002D209F"/>
    <w:rsid w:val="002D2F80"/>
    <w:rsid w:val="002D42C9"/>
    <w:rsid w:val="002D4F69"/>
    <w:rsid w:val="002D5685"/>
    <w:rsid w:val="002D681E"/>
    <w:rsid w:val="002E0402"/>
    <w:rsid w:val="002E1AA8"/>
    <w:rsid w:val="002E37D1"/>
    <w:rsid w:val="002E4156"/>
    <w:rsid w:val="002E434E"/>
    <w:rsid w:val="002E79F8"/>
    <w:rsid w:val="002F3E6B"/>
    <w:rsid w:val="002F3F77"/>
    <w:rsid w:val="002F555D"/>
    <w:rsid w:val="002F55B6"/>
    <w:rsid w:val="002F5D49"/>
    <w:rsid w:val="002F629C"/>
    <w:rsid w:val="002F79C4"/>
    <w:rsid w:val="00301597"/>
    <w:rsid w:val="0030179B"/>
    <w:rsid w:val="00302B2A"/>
    <w:rsid w:val="00305C8B"/>
    <w:rsid w:val="0030641E"/>
    <w:rsid w:val="00307890"/>
    <w:rsid w:val="00310C65"/>
    <w:rsid w:val="00310FE6"/>
    <w:rsid w:val="003126A0"/>
    <w:rsid w:val="00314364"/>
    <w:rsid w:val="003143FE"/>
    <w:rsid w:val="00314A77"/>
    <w:rsid w:val="003151CF"/>
    <w:rsid w:val="003156E3"/>
    <w:rsid w:val="003166EB"/>
    <w:rsid w:val="003171A6"/>
    <w:rsid w:val="003174C0"/>
    <w:rsid w:val="003227F1"/>
    <w:rsid w:val="00322EAD"/>
    <w:rsid w:val="00324854"/>
    <w:rsid w:val="00324925"/>
    <w:rsid w:val="0032745D"/>
    <w:rsid w:val="00327533"/>
    <w:rsid w:val="00327564"/>
    <w:rsid w:val="00330974"/>
    <w:rsid w:val="0033305E"/>
    <w:rsid w:val="00334CC8"/>
    <w:rsid w:val="00334ECB"/>
    <w:rsid w:val="00335D0E"/>
    <w:rsid w:val="00336422"/>
    <w:rsid w:val="00336E86"/>
    <w:rsid w:val="00337488"/>
    <w:rsid w:val="00337906"/>
    <w:rsid w:val="00340C26"/>
    <w:rsid w:val="00340F2F"/>
    <w:rsid w:val="003415AA"/>
    <w:rsid w:val="00341D54"/>
    <w:rsid w:val="00343F8A"/>
    <w:rsid w:val="00344331"/>
    <w:rsid w:val="00344636"/>
    <w:rsid w:val="003461D7"/>
    <w:rsid w:val="003469B6"/>
    <w:rsid w:val="0034754B"/>
    <w:rsid w:val="00351B50"/>
    <w:rsid w:val="00351BB7"/>
    <w:rsid w:val="003535E5"/>
    <w:rsid w:val="00353F4E"/>
    <w:rsid w:val="003551DD"/>
    <w:rsid w:val="00356187"/>
    <w:rsid w:val="0035796A"/>
    <w:rsid w:val="00357EE5"/>
    <w:rsid w:val="003638C2"/>
    <w:rsid w:val="00364462"/>
    <w:rsid w:val="00365F3A"/>
    <w:rsid w:val="00366EC6"/>
    <w:rsid w:val="00370437"/>
    <w:rsid w:val="003716E0"/>
    <w:rsid w:val="003716E7"/>
    <w:rsid w:val="00372C5E"/>
    <w:rsid w:val="003731D3"/>
    <w:rsid w:val="0037412F"/>
    <w:rsid w:val="00374EF4"/>
    <w:rsid w:val="00375667"/>
    <w:rsid w:val="00375883"/>
    <w:rsid w:val="00375E51"/>
    <w:rsid w:val="0037602E"/>
    <w:rsid w:val="003771C7"/>
    <w:rsid w:val="00377D08"/>
    <w:rsid w:val="003803BF"/>
    <w:rsid w:val="0038100D"/>
    <w:rsid w:val="003812AF"/>
    <w:rsid w:val="003816BD"/>
    <w:rsid w:val="0038392A"/>
    <w:rsid w:val="00383EBE"/>
    <w:rsid w:val="003841E0"/>
    <w:rsid w:val="00386917"/>
    <w:rsid w:val="00386B5E"/>
    <w:rsid w:val="0039014A"/>
    <w:rsid w:val="003905A6"/>
    <w:rsid w:val="003908FF"/>
    <w:rsid w:val="003918FE"/>
    <w:rsid w:val="00392767"/>
    <w:rsid w:val="00392E97"/>
    <w:rsid w:val="0039497A"/>
    <w:rsid w:val="003A084D"/>
    <w:rsid w:val="003A0DF1"/>
    <w:rsid w:val="003A15BE"/>
    <w:rsid w:val="003A1AFD"/>
    <w:rsid w:val="003A2072"/>
    <w:rsid w:val="003A245F"/>
    <w:rsid w:val="003A38CF"/>
    <w:rsid w:val="003A4B41"/>
    <w:rsid w:val="003A6FBB"/>
    <w:rsid w:val="003A753E"/>
    <w:rsid w:val="003B1C3B"/>
    <w:rsid w:val="003B4198"/>
    <w:rsid w:val="003B5716"/>
    <w:rsid w:val="003B6A7B"/>
    <w:rsid w:val="003C07ED"/>
    <w:rsid w:val="003C130D"/>
    <w:rsid w:val="003C1D32"/>
    <w:rsid w:val="003C3C99"/>
    <w:rsid w:val="003C4E47"/>
    <w:rsid w:val="003C79EC"/>
    <w:rsid w:val="003D14DE"/>
    <w:rsid w:val="003D14FE"/>
    <w:rsid w:val="003D1711"/>
    <w:rsid w:val="003D1765"/>
    <w:rsid w:val="003D1A1C"/>
    <w:rsid w:val="003D5AAA"/>
    <w:rsid w:val="003E0531"/>
    <w:rsid w:val="003E16B8"/>
    <w:rsid w:val="003E2A5D"/>
    <w:rsid w:val="003E40B6"/>
    <w:rsid w:val="003E41D1"/>
    <w:rsid w:val="003E6685"/>
    <w:rsid w:val="003E6747"/>
    <w:rsid w:val="003F4411"/>
    <w:rsid w:val="003F6E55"/>
    <w:rsid w:val="00400709"/>
    <w:rsid w:val="00401782"/>
    <w:rsid w:val="00404590"/>
    <w:rsid w:val="00405EC3"/>
    <w:rsid w:val="004115B6"/>
    <w:rsid w:val="00411FE5"/>
    <w:rsid w:val="00415FCE"/>
    <w:rsid w:val="00416393"/>
    <w:rsid w:val="00417F7A"/>
    <w:rsid w:val="00421151"/>
    <w:rsid w:val="0042139A"/>
    <w:rsid w:val="00421F66"/>
    <w:rsid w:val="0042268A"/>
    <w:rsid w:val="00422BDF"/>
    <w:rsid w:val="00423516"/>
    <w:rsid w:val="004241FD"/>
    <w:rsid w:val="004310C6"/>
    <w:rsid w:val="00431508"/>
    <w:rsid w:val="00431866"/>
    <w:rsid w:val="00435C2A"/>
    <w:rsid w:val="004401BF"/>
    <w:rsid w:val="00440F01"/>
    <w:rsid w:val="00441398"/>
    <w:rsid w:val="004422AE"/>
    <w:rsid w:val="00442B63"/>
    <w:rsid w:val="00442C51"/>
    <w:rsid w:val="00443788"/>
    <w:rsid w:val="004454CE"/>
    <w:rsid w:val="00450BDD"/>
    <w:rsid w:val="00455A81"/>
    <w:rsid w:val="00460F0C"/>
    <w:rsid w:val="00461814"/>
    <w:rsid w:val="00463D45"/>
    <w:rsid w:val="0046546E"/>
    <w:rsid w:val="004659BC"/>
    <w:rsid w:val="00465ABA"/>
    <w:rsid w:val="00466E74"/>
    <w:rsid w:val="00470721"/>
    <w:rsid w:val="00471D12"/>
    <w:rsid w:val="00480089"/>
    <w:rsid w:val="00480B94"/>
    <w:rsid w:val="00481E4F"/>
    <w:rsid w:val="00483D83"/>
    <w:rsid w:val="004857D6"/>
    <w:rsid w:val="00487970"/>
    <w:rsid w:val="0049150E"/>
    <w:rsid w:val="00494554"/>
    <w:rsid w:val="00494664"/>
    <w:rsid w:val="00495EC7"/>
    <w:rsid w:val="00495EF6"/>
    <w:rsid w:val="004965E2"/>
    <w:rsid w:val="00496F55"/>
    <w:rsid w:val="004A0B18"/>
    <w:rsid w:val="004A72D8"/>
    <w:rsid w:val="004A7354"/>
    <w:rsid w:val="004A78A8"/>
    <w:rsid w:val="004B2A50"/>
    <w:rsid w:val="004B3B5D"/>
    <w:rsid w:val="004B4B33"/>
    <w:rsid w:val="004B5AFD"/>
    <w:rsid w:val="004B6C76"/>
    <w:rsid w:val="004B6E3B"/>
    <w:rsid w:val="004B736B"/>
    <w:rsid w:val="004C1088"/>
    <w:rsid w:val="004C190A"/>
    <w:rsid w:val="004C1F2E"/>
    <w:rsid w:val="004C30EB"/>
    <w:rsid w:val="004C3313"/>
    <w:rsid w:val="004C4264"/>
    <w:rsid w:val="004C52ED"/>
    <w:rsid w:val="004C573A"/>
    <w:rsid w:val="004C7B9D"/>
    <w:rsid w:val="004D17CD"/>
    <w:rsid w:val="004D1F41"/>
    <w:rsid w:val="004D3599"/>
    <w:rsid w:val="004D3867"/>
    <w:rsid w:val="004D38FE"/>
    <w:rsid w:val="004D6544"/>
    <w:rsid w:val="004D6BB3"/>
    <w:rsid w:val="004D7174"/>
    <w:rsid w:val="004D7C3A"/>
    <w:rsid w:val="004E1E42"/>
    <w:rsid w:val="004E275D"/>
    <w:rsid w:val="004E2FDF"/>
    <w:rsid w:val="004E496A"/>
    <w:rsid w:val="004E4D55"/>
    <w:rsid w:val="004E5265"/>
    <w:rsid w:val="004E57E8"/>
    <w:rsid w:val="004E5F1E"/>
    <w:rsid w:val="004F161A"/>
    <w:rsid w:val="004F182F"/>
    <w:rsid w:val="004F1F2E"/>
    <w:rsid w:val="004F2B6E"/>
    <w:rsid w:val="004F4B04"/>
    <w:rsid w:val="004F62A4"/>
    <w:rsid w:val="004F7339"/>
    <w:rsid w:val="0050169F"/>
    <w:rsid w:val="00502762"/>
    <w:rsid w:val="0050349E"/>
    <w:rsid w:val="00503F01"/>
    <w:rsid w:val="00504DD1"/>
    <w:rsid w:val="00506790"/>
    <w:rsid w:val="00506DB4"/>
    <w:rsid w:val="00511DA1"/>
    <w:rsid w:val="005131F8"/>
    <w:rsid w:val="00514120"/>
    <w:rsid w:val="0051564A"/>
    <w:rsid w:val="00515EAF"/>
    <w:rsid w:val="00516A3E"/>
    <w:rsid w:val="00520078"/>
    <w:rsid w:val="005204D9"/>
    <w:rsid w:val="0052063A"/>
    <w:rsid w:val="00520C93"/>
    <w:rsid w:val="00521C3C"/>
    <w:rsid w:val="00521D3E"/>
    <w:rsid w:val="00521D7B"/>
    <w:rsid w:val="0052443E"/>
    <w:rsid w:val="005256B8"/>
    <w:rsid w:val="005260E3"/>
    <w:rsid w:val="00526558"/>
    <w:rsid w:val="00526E22"/>
    <w:rsid w:val="0053113F"/>
    <w:rsid w:val="00532283"/>
    <w:rsid w:val="00535219"/>
    <w:rsid w:val="00535516"/>
    <w:rsid w:val="0053567E"/>
    <w:rsid w:val="00535A8E"/>
    <w:rsid w:val="00536C30"/>
    <w:rsid w:val="00536F89"/>
    <w:rsid w:val="005402A8"/>
    <w:rsid w:val="005426AB"/>
    <w:rsid w:val="005452B5"/>
    <w:rsid w:val="00545557"/>
    <w:rsid w:val="005464C7"/>
    <w:rsid w:val="0054776A"/>
    <w:rsid w:val="00550B66"/>
    <w:rsid w:val="00553E41"/>
    <w:rsid w:val="005568B8"/>
    <w:rsid w:val="005617EA"/>
    <w:rsid w:val="0056183C"/>
    <w:rsid w:val="00562852"/>
    <w:rsid w:val="00562E3F"/>
    <w:rsid w:val="00564A17"/>
    <w:rsid w:val="00566908"/>
    <w:rsid w:val="00566C7D"/>
    <w:rsid w:val="005705F6"/>
    <w:rsid w:val="00572435"/>
    <w:rsid w:val="005732A2"/>
    <w:rsid w:val="00574B7E"/>
    <w:rsid w:val="005752F7"/>
    <w:rsid w:val="005756C4"/>
    <w:rsid w:val="00575CB8"/>
    <w:rsid w:val="00576EFA"/>
    <w:rsid w:val="00576F0C"/>
    <w:rsid w:val="00577085"/>
    <w:rsid w:val="005772C9"/>
    <w:rsid w:val="00580A45"/>
    <w:rsid w:val="00580BA0"/>
    <w:rsid w:val="005811D0"/>
    <w:rsid w:val="00581636"/>
    <w:rsid w:val="00583A1F"/>
    <w:rsid w:val="00583B61"/>
    <w:rsid w:val="00583D87"/>
    <w:rsid w:val="00583E3A"/>
    <w:rsid w:val="00584121"/>
    <w:rsid w:val="00584A1B"/>
    <w:rsid w:val="00584F91"/>
    <w:rsid w:val="00585573"/>
    <w:rsid w:val="00585E57"/>
    <w:rsid w:val="00587F3A"/>
    <w:rsid w:val="0059537A"/>
    <w:rsid w:val="005961C7"/>
    <w:rsid w:val="0059635C"/>
    <w:rsid w:val="005A043C"/>
    <w:rsid w:val="005A0DA0"/>
    <w:rsid w:val="005A18D0"/>
    <w:rsid w:val="005A3D2C"/>
    <w:rsid w:val="005B1386"/>
    <w:rsid w:val="005B27DA"/>
    <w:rsid w:val="005B3AEB"/>
    <w:rsid w:val="005B3C70"/>
    <w:rsid w:val="005B4B17"/>
    <w:rsid w:val="005B50FA"/>
    <w:rsid w:val="005B5C2A"/>
    <w:rsid w:val="005B64AC"/>
    <w:rsid w:val="005B6C58"/>
    <w:rsid w:val="005B7790"/>
    <w:rsid w:val="005B7C7F"/>
    <w:rsid w:val="005C1BC2"/>
    <w:rsid w:val="005C1C7C"/>
    <w:rsid w:val="005C1FC1"/>
    <w:rsid w:val="005C286A"/>
    <w:rsid w:val="005C326D"/>
    <w:rsid w:val="005C3753"/>
    <w:rsid w:val="005C6B06"/>
    <w:rsid w:val="005D0E74"/>
    <w:rsid w:val="005D1CB2"/>
    <w:rsid w:val="005D2247"/>
    <w:rsid w:val="005D2BB4"/>
    <w:rsid w:val="005D4C0C"/>
    <w:rsid w:val="005D57D5"/>
    <w:rsid w:val="005D6CB1"/>
    <w:rsid w:val="005D7684"/>
    <w:rsid w:val="005D7F4B"/>
    <w:rsid w:val="005E1648"/>
    <w:rsid w:val="005E3B48"/>
    <w:rsid w:val="005E531A"/>
    <w:rsid w:val="005E557C"/>
    <w:rsid w:val="005E58E7"/>
    <w:rsid w:val="005F074B"/>
    <w:rsid w:val="005F0907"/>
    <w:rsid w:val="005F180A"/>
    <w:rsid w:val="005F1863"/>
    <w:rsid w:val="005F26F2"/>
    <w:rsid w:val="005F4E37"/>
    <w:rsid w:val="005F50D8"/>
    <w:rsid w:val="005F66F1"/>
    <w:rsid w:val="005F6C38"/>
    <w:rsid w:val="00601AD0"/>
    <w:rsid w:val="006021B4"/>
    <w:rsid w:val="00604B0C"/>
    <w:rsid w:val="006056CB"/>
    <w:rsid w:val="00607734"/>
    <w:rsid w:val="00611E9D"/>
    <w:rsid w:val="006137CC"/>
    <w:rsid w:val="00614604"/>
    <w:rsid w:val="006148CC"/>
    <w:rsid w:val="006149F5"/>
    <w:rsid w:val="00615880"/>
    <w:rsid w:val="00616A3D"/>
    <w:rsid w:val="00616ED3"/>
    <w:rsid w:val="0061703D"/>
    <w:rsid w:val="00617252"/>
    <w:rsid w:val="00617DA4"/>
    <w:rsid w:val="006202DA"/>
    <w:rsid w:val="006203B8"/>
    <w:rsid w:val="00622547"/>
    <w:rsid w:val="006245DB"/>
    <w:rsid w:val="00630912"/>
    <w:rsid w:val="00632EB2"/>
    <w:rsid w:val="006331F2"/>
    <w:rsid w:val="00635E3A"/>
    <w:rsid w:val="00640B18"/>
    <w:rsid w:val="00640D28"/>
    <w:rsid w:val="0064454D"/>
    <w:rsid w:val="00645858"/>
    <w:rsid w:val="00650F72"/>
    <w:rsid w:val="00651C0D"/>
    <w:rsid w:val="0065216F"/>
    <w:rsid w:val="00653F71"/>
    <w:rsid w:val="0065534F"/>
    <w:rsid w:val="00656F38"/>
    <w:rsid w:val="006578A4"/>
    <w:rsid w:val="00657E87"/>
    <w:rsid w:val="00660C91"/>
    <w:rsid w:val="006614CF"/>
    <w:rsid w:val="00662E1F"/>
    <w:rsid w:val="006635E9"/>
    <w:rsid w:val="006656AB"/>
    <w:rsid w:val="00665764"/>
    <w:rsid w:val="00665CBF"/>
    <w:rsid w:val="006665FB"/>
    <w:rsid w:val="00667E66"/>
    <w:rsid w:val="006705B1"/>
    <w:rsid w:val="00671095"/>
    <w:rsid w:val="006713C8"/>
    <w:rsid w:val="006752BE"/>
    <w:rsid w:val="00675C95"/>
    <w:rsid w:val="00676850"/>
    <w:rsid w:val="00676AD7"/>
    <w:rsid w:val="00677485"/>
    <w:rsid w:val="006808C0"/>
    <w:rsid w:val="00681E7A"/>
    <w:rsid w:val="00684A14"/>
    <w:rsid w:val="00684B22"/>
    <w:rsid w:val="006864DF"/>
    <w:rsid w:val="006870F8"/>
    <w:rsid w:val="00691083"/>
    <w:rsid w:val="00691220"/>
    <w:rsid w:val="00692922"/>
    <w:rsid w:val="00692D35"/>
    <w:rsid w:val="00692FEA"/>
    <w:rsid w:val="006947FE"/>
    <w:rsid w:val="006962EC"/>
    <w:rsid w:val="00696ADF"/>
    <w:rsid w:val="00697020"/>
    <w:rsid w:val="006973DC"/>
    <w:rsid w:val="00697D62"/>
    <w:rsid w:val="006A197E"/>
    <w:rsid w:val="006A1E1D"/>
    <w:rsid w:val="006A2B76"/>
    <w:rsid w:val="006A3405"/>
    <w:rsid w:val="006B0E6B"/>
    <w:rsid w:val="006B0EFB"/>
    <w:rsid w:val="006B2B91"/>
    <w:rsid w:val="006B45BD"/>
    <w:rsid w:val="006B4DA7"/>
    <w:rsid w:val="006B516E"/>
    <w:rsid w:val="006B66FB"/>
    <w:rsid w:val="006C49A4"/>
    <w:rsid w:val="006D2408"/>
    <w:rsid w:val="006D2CCA"/>
    <w:rsid w:val="006D3E6C"/>
    <w:rsid w:val="006D4C84"/>
    <w:rsid w:val="006D4F9F"/>
    <w:rsid w:val="006D593E"/>
    <w:rsid w:val="006D6990"/>
    <w:rsid w:val="006D7762"/>
    <w:rsid w:val="006E1354"/>
    <w:rsid w:val="006E1C33"/>
    <w:rsid w:val="006E41E9"/>
    <w:rsid w:val="006E581D"/>
    <w:rsid w:val="006E6688"/>
    <w:rsid w:val="006E75CB"/>
    <w:rsid w:val="006F0109"/>
    <w:rsid w:val="006F13B8"/>
    <w:rsid w:val="006F2AA7"/>
    <w:rsid w:val="006F3131"/>
    <w:rsid w:val="007000CD"/>
    <w:rsid w:val="00700A97"/>
    <w:rsid w:val="00700C95"/>
    <w:rsid w:val="00701484"/>
    <w:rsid w:val="00702F45"/>
    <w:rsid w:val="0070373C"/>
    <w:rsid w:val="00703B53"/>
    <w:rsid w:val="00704ADD"/>
    <w:rsid w:val="00704DCB"/>
    <w:rsid w:val="00705357"/>
    <w:rsid w:val="00705958"/>
    <w:rsid w:val="00705D69"/>
    <w:rsid w:val="0070764F"/>
    <w:rsid w:val="00707754"/>
    <w:rsid w:val="00712471"/>
    <w:rsid w:val="00712E92"/>
    <w:rsid w:val="007130D7"/>
    <w:rsid w:val="0071383C"/>
    <w:rsid w:val="00714DF7"/>
    <w:rsid w:val="00720D0E"/>
    <w:rsid w:val="007215AC"/>
    <w:rsid w:val="0072165F"/>
    <w:rsid w:val="00721D97"/>
    <w:rsid w:val="00724347"/>
    <w:rsid w:val="00724BBD"/>
    <w:rsid w:val="00725003"/>
    <w:rsid w:val="00725A78"/>
    <w:rsid w:val="00726495"/>
    <w:rsid w:val="00727561"/>
    <w:rsid w:val="00730370"/>
    <w:rsid w:val="00730E6B"/>
    <w:rsid w:val="0073120A"/>
    <w:rsid w:val="0073201F"/>
    <w:rsid w:val="00733F35"/>
    <w:rsid w:val="007344CB"/>
    <w:rsid w:val="007344FE"/>
    <w:rsid w:val="007376BB"/>
    <w:rsid w:val="007376ED"/>
    <w:rsid w:val="00737FCD"/>
    <w:rsid w:val="00740F4E"/>
    <w:rsid w:val="0074233D"/>
    <w:rsid w:val="00745E2F"/>
    <w:rsid w:val="0075166D"/>
    <w:rsid w:val="00757CF0"/>
    <w:rsid w:val="00757F03"/>
    <w:rsid w:val="00761967"/>
    <w:rsid w:val="00762A0E"/>
    <w:rsid w:val="00763101"/>
    <w:rsid w:val="00764699"/>
    <w:rsid w:val="00765F3A"/>
    <w:rsid w:val="007676F4"/>
    <w:rsid w:val="0077064F"/>
    <w:rsid w:val="00770D77"/>
    <w:rsid w:val="00772D4B"/>
    <w:rsid w:val="007732A6"/>
    <w:rsid w:val="007753C8"/>
    <w:rsid w:val="007760FE"/>
    <w:rsid w:val="00780170"/>
    <w:rsid w:val="0078035C"/>
    <w:rsid w:val="0078269B"/>
    <w:rsid w:val="00783D78"/>
    <w:rsid w:val="00784E0B"/>
    <w:rsid w:val="00785CFF"/>
    <w:rsid w:val="007873E4"/>
    <w:rsid w:val="00787EEE"/>
    <w:rsid w:val="00790632"/>
    <w:rsid w:val="00790653"/>
    <w:rsid w:val="00792119"/>
    <w:rsid w:val="00794D5F"/>
    <w:rsid w:val="0079690C"/>
    <w:rsid w:val="007A009C"/>
    <w:rsid w:val="007A131D"/>
    <w:rsid w:val="007A193A"/>
    <w:rsid w:val="007A1ED1"/>
    <w:rsid w:val="007A3074"/>
    <w:rsid w:val="007A3D48"/>
    <w:rsid w:val="007A45E5"/>
    <w:rsid w:val="007A51CF"/>
    <w:rsid w:val="007A67FC"/>
    <w:rsid w:val="007A7D40"/>
    <w:rsid w:val="007B1228"/>
    <w:rsid w:val="007B18C8"/>
    <w:rsid w:val="007B2087"/>
    <w:rsid w:val="007B2C6E"/>
    <w:rsid w:val="007B6FF4"/>
    <w:rsid w:val="007B7509"/>
    <w:rsid w:val="007C05FB"/>
    <w:rsid w:val="007C50FD"/>
    <w:rsid w:val="007C5E00"/>
    <w:rsid w:val="007C6A1E"/>
    <w:rsid w:val="007C7055"/>
    <w:rsid w:val="007C7195"/>
    <w:rsid w:val="007D050B"/>
    <w:rsid w:val="007D07FF"/>
    <w:rsid w:val="007D0BDE"/>
    <w:rsid w:val="007D0FF8"/>
    <w:rsid w:val="007D1251"/>
    <w:rsid w:val="007D3434"/>
    <w:rsid w:val="007D43A6"/>
    <w:rsid w:val="007D4814"/>
    <w:rsid w:val="007D524A"/>
    <w:rsid w:val="007D596D"/>
    <w:rsid w:val="007D5D5B"/>
    <w:rsid w:val="007D7119"/>
    <w:rsid w:val="007E12C1"/>
    <w:rsid w:val="007E17D1"/>
    <w:rsid w:val="007E1F28"/>
    <w:rsid w:val="007E377C"/>
    <w:rsid w:val="007E5597"/>
    <w:rsid w:val="007E5D1E"/>
    <w:rsid w:val="007E5DBC"/>
    <w:rsid w:val="007E62CC"/>
    <w:rsid w:val="007E6C24"/>
    <w:rsid w:val="007E710A"/>
    <w:rsid w:val="007F06CA"/>
    <w:rsid w:val="007F0DD7"/>
    <w:rsid w:val="007F3369"/>
    <w:rsid w:val="007F7225"/>
    <w:rsid w:val="007F7DBC"/>
    <w:rsid w:val="007F7DF5"/>
    <w:rsid w:val="008002B7"/>
    <w:rsid w:val="00803755"/>
    <w:rsid w:val="00803A71"/>
    <w:rsid w:val="00806A1E"/>
    <w:rsid w:val="00807416"/>
    <w:rsid w:val="0081016A"/>
    <w:rsid w:val="00810C0B"/>
    <w:rsid w:val="00811C77"/>
    <w:rsid w:val="008174AE"/>
    <w:rsid w:val="00817875"/>
    <w:rsid w:val="00821E15"/>
    <w:rsid w:val="008222EF"/>
    <w:rsid w:val="00822D90"/>
    <w:rsid w:val="008257A9"/>
    <w:rsid w:val="00826900"/>
    <w:rsid w:val="00827053"/>
    <w:rsid w:val="00827DA5"/>
    <w:rsid w:val="00831B26"/>
    <w:rsid w:val="00831C6A"/>
    <w:rsid w:val="00831EF2"/>
    <w:rsid w:val="00832C60"/>
    <w:rsid w:val="00833280"/>
    <w:rsid w:val="00834830"/>
    <w:rsid w:val="00836D76"/>
    <w:rsid w:val="0084045F"/>
    <w:rsid w:val="00842FAE"/>
    <w:rsid w:val="0084567A"/>
    <w:rsid w:val="00846B0E"/>
    <w:rsid w:val="008472D9"/>
    <w:rsid w:val="00847445"/>
    <w:rsid w:val="00847ADC"/>
    <w:rsid w:val="00847AED"/>
    <w:rsid w:val="00847C20"/>
    <w:rsid w:val="00850061"/>
    <w:rsid w:val="008500F7"/>
    <w:rsid w:val="00850897"/>
    <w:rsid w:val="00853D25"/>
    <w:rsid w:val="00853F23"/>
    <w:rsid w:val="00854BF7"/>
    <w:rsid w:val="00855AD8"/>
    <w:rsid w:val="008564D5"/>
    <w:rsid w:val="008572B9"/>
    <w:rsid w:val="00860376"/>
    <w:rsid w:val="0086265B"/>
    <w:rsid w:val="008626BC"/>
    <w:rsid w:val="00862B7E"/>
    <w:rsid w:val="00862C0E"/>
    <w:rsid w:val="00864112"/>
    <w:rsid w:val="0086439F"/>
    <w:rsid w:val="00864BA8"/>
    <w:rsid w:val="00866015"/>
    <w:rsid w:val="008662EF"/>
    <w:rsid w:val="008672E4"/>
    <w:rsid w:val="00867514"/>
    <w:rsid w:val="00867918"/>
    <w:rsid w:val="0087046F"/>
    <w:rsid w:val="0087179F"/>
    <w:rsid w:val="00871F68"/>
    <w:rsid w:val="008731E1"/>
    <w:rsid w:val="00874467"/>
    <w:rsid w:val="0087455E"/>
    <w:rsid w:val="0087591C"/>
    <w:rsid w:val="0087600A"/>
    <w:rsid w:val="008772DE"/>
    <w:rsid w:val="0087748C"/>
    <w:rsid w:val="00882BEE"/>
    <w:rsid w:val="00882C7C"/>
    <w:rsid w:val="00883B54"/>
    <w:rsid w:val="008851AC"/>
    <w:rsid w:val="00893833"/>
    <w:rsid w:val="008950B5"/>
    <w:rsid w:val="00895565"/>
    <w:rsid w:val="00896722"/>
    <w:rsid w:val="00896AA4"/>
    <w:rsid w:val="00896FB6"/>
    <w:rsid w:val="00897254"/>
    <w:rsid w:val="00897A13"/>
    <w:rsid w:val="008A1261"/>
    <w:rsid w:val="008A212C"/>
    <w:rsid w:val="008A2CD4"/>
    <w:rsid w:val="008A3435"/>
    <w:rsid w:val="008A40F8"/>
    <w:rsid w:val="008A4791"/>
    <w:rsid w:val="008A5CAA"/>
    <w:rsid w:val="008A5E0C"/>
    <w:rsid w:val="008A6F4C"/>
    <w:rsid w:val="008B0450"/>
    <w:rsid w:val="008B0F5D"/>
    <w:rsid w:val="008B2B40"/>
    <w:rsid w:val="008B31D2"/>
    <w:rsid w:val="008B3768"/>
    <w:rsid w:val="008B51A6"/>
    <w:rsid w:val="008B5667"/>
    <w:rsid w:val="008B656F"/>
    <w:rsid w:val="008B65E8"/>
    <w:rsid w:val="008B6D7B"/>
    <w:rsid w:val="008B6DD5"/>
    <w:rsid w:val="008C00C7"/>
    <w:rsid w:val="008C0C6E"/>
    <w:rsid w:val="008C1B0C"/>
    <w:rsid w:val="008C251F"/>
    <w:rsid w:val="008C2A0C"/>
    <w:rsid w:val="008C4445"/>
    <w:rsid w:val="008C52B5"/>
    <w:rsid w:val="008C5924"/>
    <w:rsid w:val="008D03F5"/>
    <w:rsid w:val="008D31CE"/>
    <w:rsid w:val="008D4134"/>
    <w:rsid w:val="008D419E"/>
    <w:rsid w:val="008D46E4"/>
    <w:rsid w:val="008D5D18"/>
    <w:rsid w:val="008D7257"/>
    <w:rsid w:val="008D7D32"/>
    <w:rsid w:val="008E0D8A"/>
    <w:rsid w:val="008E1521"/>
    <w:rsid w:val="008E2711"/>
    <w:rsid w:val="008E2B2D"/>
    <w:rsid w:val="008E49AF"/>
    <w:rsid w:val="008E4F77"/>
    <w:rsid w:val="008E5C6B"/>
    <w:rsid w:val="008E7FDD"/>
    <w:rsid w:val="008F1301"/>
    <w:rsid w:val="008F35FE"/>
    <w:rsid w:val="008F3B52"/>
    <w:rsid w:val="008F3E62"/>
    <w:rsid w:val="008F731E"/>
    <w:rsid w:val="008F7433"/>
    <w:rsid w:val="00902851"/>
    <w:rsid w:val="00903174"/>
    <w:rsid w:val="009031CF"/>
    <w:rsid w:val="009053DC"/>
    <w:rsid w:val="00905C12"/>
    <w:rsid w:val="0091215E"/>
    <w:rsid w:val="00912A2C"/>
    <w:rsid w:val="0091586C"/>
    <w:rsid w:val="0091630F"/>
    <w:rsid w:val="009178EB"/>
    <w:rsid w:val="00917C9F"/>
    <w:rsid w:val="00921862"/>
    <w:rsid w:val="00925A69"/>
    <w:rsid w:val="00926551"/>
    <w:rsid w:val="00926F1A"/>
    <w:rsid w:val="0093169F"/>
    <w:rsid w:val="009322C8"/>
    <w:rsid w:val="009328B8"/>
    <w:rsid w:val="00932A0D"/>
    <w:rsid w:val="00932CB2"/>
    <w:rsid w:val="00933154"/>
    <w:rsid w:val="00933326"/>
    <w:rsid w:val="00933653"/>
    <w:rsid w:val="00934728"/>
    <w:rsid w:val="0093696C"/>
    <w:rsid w:val="00937C1D"/>
    <w:rsid w:val="0094295B"/>
    <w:rsid w:val="00942DD4"/>
    <w:rsid w:val="009431D4"/>
    <w:rsid w:val="009432E8"/>
    <w:rsid w:val="00946C28"/>
    <w:rsid w:val="00947580"/>
    <w:rsid w:val="00951F9A"/>
    <w:rsid w:val="0095392D"/>
    <w:rsid w:val="00953A2F"/>
    <w:rsid w:val="00954591"/>
    <w:rsid w:val="009549C6"/>
    <w:rsid w:val="00954DD8"/>
    <w:rsid w:val="00954E1B"/>
    <w:rsid w:val="00954F26"/>
    <w:rsid w:val="00956C77"/>
    <w:rsid w:val="009575C4"/>
    <w:rsid w:val="0095790F"/>
    <w:rsid w:val="00957A2E"/>
    <w:rsid w:val="00960358"/>
    <w:rsid w:val="00962E12"/>
    <w:rsid w:val="009630A4"/>
    <w:rsid w:val="00963139"/>
    <w:rsid w:val="00963498"/>
    <w:rsid w:val="009641A8"/>
    <w:rsid w:val="00965E1E"/>
    <w:rsid w:val="00971C56"/>
    <w:rsid w:val="00971EEB"/>
    <w:rsid w:val="00973855"/>
    <w:rsid w:val="009746B3"/>
    <w:rsid w:val="00974B85"/>
    <w:rsid w:val="0097641C"/>
    <w:rsid w:val="00976A47"/>
    <w:rsid w:val="00977DF8"/>
    <w:rsid w:val="0098054D"/>
    <w:rsid w:val="009812BB"/>
    <w:rsid w:val="009812F4"/>
    <w:rsid w:val="00983954"/>
    <w:rsid w:val="009842B7"/>
    <w:rsid w:val="00984B70"/>
    <w:rsid w:val="00986C16"/>
    <w:rsid w:val="00987930"/>
    <w:rsid w:val="00992C90"/>
    <w:rsid w:val="00994CB8"/>
    <w:rsid w:val="00997CE9"/>
    <w:rsid w:val="00997EF0"/>
    <w:rsid w:val="009A03E9"/>
    <w:rsid w:val="009A2C36"/>
    <w:rsid w:val="009A43C1"/>
    <w:rsid w:val="009A4E84"/>
    <w:rsid w:val="009A5F8A"/>
    <w:rsid w:val="009A79C3"/>
    <w:rsid w:val="009A7F78"/>
    <w:rsid w:val="009B1238"/>
    <w:rsid w:val="009B2481"/>
    <w:rsid w:val="009B2719"/>
    <w:rsid w:val="009B3011"/>
    <w:rsid w:val="009B30C2"/>
    <w:rsid w:val="009B4538"/>
    <w:rsid w:val="009B5673"/>
    <w:rsid w:val="009B6D07"/>
    <w:rsid w:val="009B6E3A"/>
    <w:rsid w:val="009B718A"/>
    <w:rsid w:val="009B7416"/>
    <w:rsid w:val="009C1A4B"/>
    <w:rsid w:val="009C2040"/>
    <w:rsid w:val="009C3B67"/>
    <w:rsid w:val="009C491B"/>
    <w:rsid w:val="009C4B66"/>
    <w:rsid w:val="009D157D"/>
    <w:rsid w:val="009D166A"/>
    <w:rsid w:val="009D3EA2"/>
    <w:rsid w:val="009D3F55"/>
    <w:rsid w:val="009D4905"/>
    <w:rsid w:val="009D4DD8"/>
    <w:rsid w:val="009D4E83"/>
    <w:rsid w:val="009D6969"/>
    <w:rsid w:val="009D7AAC"/>
    <w:rsid w:val="009D7EF7"/>
    <w:rsid w:val="009E0A28"/>
    <w:rsid w:val="009E32B5"/>
    <w:rsid w:val="009E330E"/>
    <w:rsid w:val="009E659E"/>
    <w:rsid w:val="009E7538"/>
    <w:rsid w:val="009F1C3B"/>
    <w:rsid w:val="009F207A"/>
    <w:rsid w:val="009F3054"/>
    <w:rsid w:val="009F7BFC"/>
    <w:rsid w:val="00A01727"/>
    <w:rsid w:val="00A02179"/>
    <w:rsid w:val="00A03100"/>
    <w:rsid w:val="00A03DB6"/>
    <w:rsid w:val="00A04FC5"/>
    <w:rsid w:val="00A050E5"/>
    <w:rsid w:val="00A05404"/>
    <w:rsid w:val="00A05468"/>
    <w:rsid w:val="00A06133"/>
    <w:rsid w:val="00A0719A"/>
    <w:rsid w:val="00A10085"/>
    <w:rsid w:val="00A10172"/>
    <w:rsid w:val="00A11132"/>
    <w:rsid w:val="00A12D47"/>
    <w:rsid w:val="00A13652"/>
    <w:rsid w:val="00A15ACA"/>
    <w:rsid w:val="00A1673F"/>
    <w:rsid w:val="00A16F62"/>
    <w:rsid w:val="00A202B3"/>
    <w:rsid w:val="00A21474"/>
    <w:rsid w:val="00A21628"/>
    <w:rsid w:val="00A2196E"/>
    <w:rsid w:val="00A21A08"/>
    <w:rsid w:val="00A21B38"/>
    <w:rsid w:val="00A21D08"/>
    <w:rsid w:val="00A22ECC"/>
    <w:rsid w:val="00A260C8"/>
    <w:rsid w:val="00A267D1"/>
    <w:rsid w:val="00A30CDD"/>
    <w:rsid w:val="00A310FA"/>
    <w:rsid w:val="00A32A84"/>
    <w:rsid w:val="00A32FE1"/>
    <w:rsid w:val="00A33FC0"/>
    <w:rsid w:val="00A34ADE"/>
    <w:rsid w:val="00A36AE4"/>
    <w:rsid w:val="00A36D8C"/>
    <w:rsid w:val="00A36FD3"/>
    <w:rsid w:val="00A37AC6"/>
    <w:rsid w:val="00A4058E"/>
    <w:rsid w:val="00A433F7"/>
    <w:rsid w:val="00A445CB"/>
    <w:rsid w:val="00A44B16"/>
    <w:rsid w:val="00A453AE"/>
    <w:rsid w:val="00A4689D"/>
    <w:rsid w:val="00A508B6"/>
    <w:rsid w:val="00A51C6E"/>
    <w:rsid w:val="00A52775"/>
    <w:rsid w:val="00A54635"/>
    <w:rsid w:val="00A55866"/>
    <w:rsid w:val="00A55908"/>
    <w:rsid w:val="00A56D04"/>
    <w:rsid w:val="00A61A9C"/>
    <w:rsid w:val="00A63BC3"/>
    <w:rsid w:val="00A65578"/>
    <w:rsid w:val="00A660D8"/>
    <w:rsid w:val="00A7002F"/>
    <w:rsid w:val="00A71BA5"/>
    <w:rsid w:val="00A71E60"/>
    <w:rsid w:val="00A72AB4"/>
    <w:rsid w:val="00A7320E"/>
    <w:rsid w:val="00A73697"/>
    <w:rsid w:val="00A7406B"/>
    <w:rsid w:val="00A742B0"/>
    <w:rsid w:val="00A7643E"/>
    <w:rsid w:val="00A76956"/>
    <w:rsid w:val="00A77F48"/>
    <w:rsid w:val="00A81852"/>
    <w:rsid w:val="00A830E5"/>
    <w:rsid w:val="00A832A2"/>
    <w:rsid w:val="00A83844"/>
    <w:rsid w:val="00A85751"/>
    <w:rsid w:val="00A862EA"/>
    <w:rsid w:val="00A867D0"/>
    <w:rsid w:val="00A86A12"/>
    <w:rsid w:val="00A903DC"/>
    <w:rsid w:val="00A90643"/>
    <w:rsid w:val="00A9196C"/>
    <w:rsid w:val="00A92EB0"/>
    <w:rsid w:val="00A93488"/>
    <w:rsid w:val="00A93821"/>
    <w:rsid w:val="00A9412A"/>
    <w:rsid w:val="00A94875"/>
    <w:rsid w:val="00A958A9"/>
    <w:rsid w:val="00A96C52"/>
    <w:rsid w:val="00A970D4"/>
    <w:rsid w:val="00A9743D"/>
    <w:rsid w:val="00AA12B4"/>
    <w:rsid w:val="00AA1904"/>
    <w:rsid w:val="00AA2E59"/>
    <w:rsid w:val="00AA4042"/>
    <w:rsid w:val="00AA41A3"/>
    <w:rsid w:val="00AA48C1"/>
    <w:rsid w:val="00AA5A5B"/>
    <w:rsid w:val="00AA6385"/>
    <w:rsid w:val="00AB2F7C"/>
    <w:rsid w:val="00AB7700"/>
    <w:rsid w:val="00AC08B0"/>
    <w:rsid w:val="00AC08DA"/>
    <w:rsid w:val="00AC3CE5"/>
    <w:rsid w:val="00AC49BD"/>
    <w:rsid w:val="00AC4D14"/>
    <w:rsid w:val="00AC5012"/>
    <w:rsid w:val="00AC5D8A"/>
    <w:rsid w:val="00AC6E51"/>
    <w:rsid w:val="00AC793F"/>
    <w:rsid w:val="00AC7E74"/>
    <w:rsid w:val="00AD063E"/>
    <w:rsid w:val="00AD162C"/>
    <w:rsid w:val="00AD3DD5"/>
    <w:rsid w:val="00AD6335"/>
    <w:rsid w:val="00AD638B"/>
    <w:rsid w:val="00AD6B15"/>
    <w:rsid w:val="00AD7879"/>
    <w:rsid w:val="00AE1C04"/>
    <w:rsid w:val="00AE1F19"/>
    <w:rsid w:val="00AE37DF"/>
    <w:rsid w:val="00AE437B"/>
    <w:rsid w:val="00AE486E"/>
    <w:rsid w:val="00AE54BC"/>
    <w:rsid w:val="00AE59F2"/>
    <w:rsid w:val="00AE657A"/>
    <w:rsid w:val="00AE77D7"/>
    <w:rsid w:val="00AF0E78"/>
    <w:rsid w:val="00AF2A0C"/>
    <w:rsid w:val="00AF335D"/>
    <w:rsid w:val="00AF4A99"/>
    <w:rsid w:val="00AF5BF0"/>
    <w:rsid w:val="00AF5E18"/>
    <w:rsid w:val="00AF6959"/>
    <w:rsid w:val="00B0052C"/>
    <w:rsid w:val="00B01858"/>
    <w:rsid w:val="00B024DF"/>
    <w:rsid w:val="00B0759F"/>
    <w:rsid w:val="00B10EB1"/>
    <w:rsid w:val="00B1329B"/>
    <w:rsid w:val="00B14802"/>
    <w:rsid w:val="00B16EF2"/>
    <w:rsid w:val="00B17A96"/>
    <w:rsid w:val="00B20D2C"/>
    <w:rsid w:val="00B22015"/>
    <w:rsid w:val="00B24587"/>
    <w:rsid w:val="00B26FAE"/>
    <w:rsid w:val="00B26FF1"/>
    <w:rsid w:val="00B329DF"/>
    <w:rsid w:val="00B33B13"/>
    <w:rsid w:val="00B35CD8"/>
    <w:rsid w:val="00B37F93"/>
    <w:rsid w:val="00B4242B"/>
    <w:rsid w:val="00B501B6"/>
    <w:rsid w:val="00B503C8"/>
    <w:rsid w:val="00B50E20"/>
    <w:rsid w:val="00B51431"/>
    <w:rsid w:val="00B51C22"/>
    <w:rsid w:val="00B52DDC"/>
    <w:rsid w:val="00B52DF6"/>
    <w:rsid w:val="00B569BC"/>
    <w:rsid w:val="00B57C63"/>
    <w:rsid w:val="00B61FB8"/>
    <w:rsid w:val="00B62625"/>
    <w:rsid w:val="00B638A6"/>
    <w:rsid w:val="00B63C4B"/>
    <w:rsid w:val="00B64E11"/>
    <w:rsid w:val="00B64F58"/>
    <w:rsid w:val="00B65D47"/>
    <w:rsid w:val="00B65F09"/>
    <w:rsid w:val="00B70080"/>
    <w:rsid w:val="00B713D9"/>
    <w:rsid w:val="00B72759"/>
    <w:rsid w:val="00B7281B"/>
    <w:rsid w:val="00B738C2"/>
    <w:rsid w:val="00B73C5F"/>
    <w:rsid w:val="00B74DDE"/>
    <w:rsid w:val="00B760F1"/>
    <w:rsid w:val="00B76509"/>
    <w:rsid w:val="00B773B3"/>
    <w:rsid w:val="00B77D5E"/>
    <w:rsid w:val="00B802E2"/>
    <w:rsid w:val="00B80F06"/>
    <w:rsid w:val="00B85DC9"/>
    <w:rsid w:val="00B86075"/>
    <w:rsid w:val="00B86EEB"/>
    <w:rsid w:val="00B90196"/>
    <w:rsid w:val="00B90D4E"/>
    <w:rsid w:val="00B912B8"/>
    <w:rsid w:val="00B93494"/>
    <w:rsid w:val="00B93870"/>
    <w:rsid w:val="00B96D1F"/>
    <w:rsid w:val="00BA11E2"/>
    <w:rsid w:val="00BA24AD"/>
    <w:rsid w:val="00BA26D6"/>
    <w:rsid w:val="00BA54A3"/>
    <w:rsid w:val="00BA6E99"/>
    <w:rsid w:val="00BB19F5"/>
    <w:rsid w:val="00BB3805"/>
    <w:rsid w:val="00BB4CAF"/>
    <w:rsid w:val="00BB7526"/>
    <w:rsid w:val="00BC0914"/>
    <w:rsid w:val="00BC308F"/>
    <w:rsid w:val="00BC5586"/>
    <w:rsid w:val="00BC5947"/>
    <w:rsid w:val="00BC5C1C"/>
    <w:rsid w:val="00BC5DFB"/>
    <w:rsid w:val="00BC741A"/>
    <w:rsid w:val="00BD023E"/>
    <w:rsid w:val="00BD02C2"/>
    <w:rsid w:val="00BD0344"/>
    <w:rsid w:val="00BD19C4"/>
    <w:rsid w:val="00BD3C82"/>
    <w:rsid w:val="00BD5837"/>
    <w:rsid w:val="00BD6EA2"/>
    <w:rsid w:val="00BD7745"/>
    <w:rsid w:val="00BE0288"/>
    <w:rsid w:val="00BE0739"/>
    <w:rsid w:val="00BE1040"/>
    <w:rsid w:val="00BE1056"/>
    <w:rsid w:val="00BE11DB"/>
    <w:rsid w:val="00BE1EE4"/>
    <w:rsid w:val="00BE28BF"/>
    <w:rsid w:val="00BE35AB"/>
    <w:rsid w:val="00BE5630"/>
    <w:rsid w:val="00BE6AAF"/>
    <w:rsid w:val="00BE7265"/>
    <w:rsid w:val="00BF1D7E"/>
    <w:rsid w:val="00BF1F84"/>
    <w:rsid w:val="00BF3408"/>
    <w:rsid w:val="00BF3D7B"/>
    <w:rsid w:val="00BF48A9"/>
    <w:rsid w:val="00BF5998"/>
    <w:rsid w:val="00BF5AC9"/>
    <w:rsid w:val="00BF62FB"/>
    <w:rsid w:val="00BF76CA"/>
    <w:rsid w:val="00C00F65"/>
    <w:rsid w:val="00C01C19"/>
    <w:rsid w:val="00C0209D"/>
    <w:rsid w:val="00C03A68"/>
    <w:rsid w:val="00C041E1"/>
    <w:rsid w:val="00C045C2"/>
    <w:rsid w:val="00C04EB5"/>
    <w:rsid w:val="00C067B7"/>
    <w:rsid w:val="00C075E2"/>
    <w:rsid w:val="00C07DA8"/>
    <w:rsid w:val="00C10B0F"/>
    <w:rsid w:val="00C10B9D"/>
    <w:rsid w:val="00C11D7B"/>
    <w:rsid w:val="00C12C27"/>
    <w:rsid w:val="00C12DCB"/>
    <w:rsid w:val="00C13E6F"/>
    <w:rsid w:val="00C14AD9"/>
    <w:rsid w:val="00C14E80"/>
    <w:rsid w:val="00C15C62"/>
    <w:rsid w:val="00C16110"/>
    <w:rsid w:val="00C21A65"/>
    <w:rsid w:val="00C21FF6"/>
    <w:rsid w:val="00C22822"/>
    <w:rsid w:val="00C234C3"/>
    <w:rsid w:val="00C242D4"/>
    <w:rsid w:val="00C27638"/>
    <w:rsid w:val="00C31407"/>
    <w:rsid w:val="00C316A6"/>
    <w:rsid w:val="00C33B21"/>
    <w:rsid w:val="00C33C08"/>
    <w:rsid w:val="00C33E50"/>
    <w:rsid w:val="00C345B9"/>
    <w:rsid w:val="00C375F4"/>
    <w:rsid w:val="00C377A6"/>
    <w:rsid w:val="00C37B4F"/>
    <w:rsid w:val="00C40130"/>
    <w:rsid w:val="00C40379"/>
    <w:rsid w:val="00C4337E"/>
    <w:rsid w:val="00C450E9"/>
    <w:rsid w:val="00C45865"/>
    <w:rsid w:val="00C4611D"/>
    <w:rsid w:val="00C511CE"/>
    <w:rsid w:val="00C51FF7"/>
    <w:rsid w:val="00C5368E"/>
    <w:rsid w:val="00C5382E"/>
    <w:rsid w:val="00C5384B"/>
    <w:rsid w:val="00C538D6"/>
    <w:rsid w:val="00C53C91"/>
    <w:rsid w:val="00C5417F"/>
    <w:rsid w:val="00C552B8"/>
    <w:rsid w:val="00C558F1"/>
    <w:rsid w:val="00C57041"/>
    <w:rsid w:val="00C574B2"/>
    <w:rsid w:val="00C57BD6"/>
    <w:rsid w:val="00C61853"/>
    <w:rsid w:val="00C629EB"/>
    <w:rsid w:val="00C631AC"/>
    <w:rsid w:val="00C63BBF"/>
    <w:rsid w:val="00C64481"/>
    <w:rsid w:val="00C652B4"/>
    <w:rsid w:val="00C661C6"/>
    <w:rsid w:val="00C663F0"/>
    <w:rsid w:val="00C67761"/>
    <w:rsid w:val="00C7051E"/>
    <w:rsid w:val="00C713F5"/>
    <w:rsid w:val="00C72319"/>
    <w:rsid w:val="00C72B3A"/>
    <w:rsid w:val="00C74504"/>
    <w:rsid w:val="00C74527"/>
    <w:rsid w:val="00C74E1A"/>
    <w:rsid w:val="00C75D51"/>
    <w:rsid w:val="00C7744D"/>
    <w:rsid w:val="00C809D9"/>
    <w:rsid w:val="00C82CA1"/>
    <w:rsid w:val="00C84306"/>
    <w:rsid w:val="00C84488"/>
    <w:rsid w:val="00C859F4"/>
    <w:rsid w:val="00C85B67"/>
    <w:rsid w:val="00C86A47"/>
    <w:rsid w:val="00C91E19"/>
    <w:rsid w:val="00C9396C"/>
    <w:rsid w:val="00C93E23"/>
    <w:rsid w:val="00C95E7E"/>
    <w:rsid w:val="00C965AE"/>
    <w:rsid w:val="00CA135D"/>
    <w:rsid w:val="00CA22E9"/>
    <w:rsid w:val="00CA262D"/>
    <w:rsid w:val="00CA26F7"/>
    <w:rsid w:val="00CA2D4C"/>
    <w:rsid w:val="00CA2E0C"/>
    <w:rsid w:val="00CA3FF9"/>
    <w:rsid w:val="00CA4151"/>
    <w:rsid w:val="00CA46A1"/>
    <w:rsid w:val="00CA61D4"/>
    <w:rsid w:val="00CA6EE3"/>
    <w:rsid w:val="00CA72A5"/>
    <w:rsid w:val="00CB1D2F"/>
    <w:rsid w:val="00CB2778"/>
    <w:rsid w:val="00CB30E9"/>
    <w:rsid w:val="00CC1323"/>
    <w:rsid w:val="00CC1778"/>
    <w:rsid w:val="00CC6B96"/>
    <w:rsid w:val="00CC6D10"/>
    <w:rsid w:val="00CD40C3"/>
    <w:rsid w:val="00CD416A"/>
    <w:rsid w:val="00CD4E60"/>
    <w:rsid w:val="00CD5D40"/>
    <w:rsid w:val="00CD67BA"/>
    <w:rsid w:val="00CD6CE7"/>
    <w:rsid w:val="00CD7523"/>
    <w:rsid w:val="00CE09FD"/>
    <w:rsid w:val="00CE17D7"/>
    <w:rsid w:val="00CE1D80"/>
    <w:rsid w:val="00CE401C"/>
    <w:rsid w:val="00CE4594"/>
    <w:rsid w:val="00CE4B01"/>
    <w:rsid w:val="00CE66B2"/>
    <w:rsid w:val="00CE7715"/>
    <w:rsid w:val="00CF0706"/>
    <w:rsid w:val="00CF0BD9"/>
    <w:rsid w:val="00CF28DA"/>
    <w:rsid w:val="00CF2D52"/>
    <w:rsid w:val="00CF3D61"/>
    <w:rsid w:val="00CF57E9"/>
    <w:rsid w:val="00CF59B6"/>
    <w:rsid w:val="00CF72E7"/>
    <w:rsid w:val="00CF7C52"/>
    <w:rsid w:val="00D0071D"/>
    <w:rsid w:val="00D007F4"/>
    <w:rsid w:val="00D00D65"/>
    <w:rsid w:val="00D03094"/>
    <w:rsid w:val="00D04B2E"/>
    <w:rsid w:val="00D059AF"/>
    <w:rsid w:val="00D0648A"/>
    <w:rsid w:val="00D07D50"/>
    <w:rsid w:val="00D107F7"/>
    <w:rsid w:val="00D10BA0"/>
    <w:rsid w:val="00D11293"/>
    <w:rsid w:val="00D112B7"/>
    <w:rsid w:val="00D11FDB"/>
    <w:rsid w:val="00D132E6"/>
    <w:rsid w:val="00D13844"/>
    <w:rsid w:val="00D15A71"/>
    <w:rsid w:val="00D1697F"/>
    <w:rsid w:val="00D16C62"/>
    <w:rsid w:val="00D16F39"/>
    <w:rsid w:val="00D223F0"/>
    <w:rsid w:val="00D2437C"/>
    <w:rsid w:val="00D302FB"/>
    <w:rsid w:val="00D3101B"/>
    <w:rsid w:val="00D32089"/>
    <w:rsid w:val="00D323E0"/>
    <w:rsid w:val="00D32BB9"/>
    <w:rsid w:val="00D35EC4"/>
    <w:rsid w:val="00D40CD6"/>
    <w:rsid w:val="00D40EC5"/>
    <w:rsid w:val="00D45F5B"/>
    <w:rsid w:val="00D4712C"/>
    <w:rsid w:val="00D4739C"/>
    <w:rsid w:val="00D500E9"/>
    <w:rsid w:val="00D50CC0"/>
    <w:rsid w:val="00D522EE"/>
    <w:rsid w:val="00D52E2A"/>
    <w:rsid w:val="00D534EC"/>
    <w:rsid w:val="00D54387"/>
    <w:rsid w:val="00D56A50"/>
    <w:rsid w:val="00D57167"/>
    <w:rsid w:val="00D60601"/>
    <w:rsid w:val="00D60F4F"/>
    <w:rsid w:val="00D61226"/>
    <w:rsid w:val="00D61CEC"/>
    <w:rsid w:val="00D628E2"/>
    <w:rsid w:val="00D642EE"/>
    <w:rsid w:val="00D64308"/>
    <w:rsid w:val="00D659C2"/>
    <w:rsid w:val="00D666D1"/>
    <w:rsid w:val="00D66B47"/>
    <w:rsid w:val="00D67031"/>
    <w:rsid w:val="00D676AE"/>
    <w:rsid w:val="00D71685"/>
    <w:rsid w:val="00D719B0"/>
    <w:rsid w:val="00D741E7"/>
    <w:rsid w:val="00D74554"/>
    <w:rsid w:val="00D75570"/>
    <w:rsid w:val="00D75B9F"/>
    <w:rsid w:val="00D764DF"/>
    <w:rsid w:val="00D76A78"/>
    <w:rsid w:val="00D802FA"/>
    <w:rsid w:val="00D803EE"/>
    <w:rsid w:val="00D81468"/>
    <w:rsid w:val="00D82F4F"/>
    <w:rsid w:val="00D8356A"/>
    <w:rsid w:val="00D836F2"/>
    <w:rsid w:val="00D83CA7"/>
    <w:rsid w:val="00D90233"/>
    <w:rsid w:val="00D90DF2"/>
    <w:rsid w:val="00D941F2"/>
    <w:rsid w:val="00D94335"/>
    <w:rsid w:val="00D95308"/>
    <w:rsid w:val="00D95D0B"/>
    <w:rsid w:val="00D95D3C"/>
    <w:rsid w:val="00D96201"/>
    <w:rsid w:val="00D977FC"/>
    <w:rsid w:val="00D97AED"/>
    <w:rsid w:val="00DA0845"/>
    <w:rsid w:val="00DA0973"/>
    <w:rsid w:val="00DA1E8D"/>
    <w:rsid w:val="00DA2338"/>
    <w:rsid w:val="00DA2395"/>
    <w:rsid w:val="00DA389F"/>
    <w:rsid w:val="00DA4B2B"/>
    <w:rsid w:val="00DA4CE1"/>
    <w:rsid w:val="00DA54BA"/>
    <w:rsid w:val="00DA5B7F"/>
    <w:rsid w:val="00DA705D"/>
    <w:rsid w:val="00DA7593"/>
    <w:rsid w:val="00DB0CF8"/>
    <w:rsid w:val="00DB1A88"/>
    <w:rsid w:val="00DB2832"/>
    <w:rsid w:val="00DB47B6"/>
    <w:rsid w:val="00DB4A42"/>
    <w:rsid w:val="00DB605B"/>
    <w:rsid w:val="00DB7B77"/>
    <w:rsid w:val="00DC05A1"/>
    <w:rsid w:val="00DC247D"/>
    <w:rsid w:val="00DC350D"/>
    <w:rsid w:val="00DC3ED2"/>
    <w:rsid w:val="00DC468A"/>
    <w:rsid w:val="00DC503A"/>
    <w:rsid w:val="00DC79EC"/>
    <w:rsid w:val="00DD1D5C"/>
    <w:rsid w:val="00DD1EA8"/>
    <w:rsid w:val="00DD34C3"/>
    <w:rsid w:val="00DE338B"/>
    <w:rsid w:val="00DE4181"/>
    <w:rsid w:val="00DE4D14"/>
    <w:rsid w:val="00DE4D27"/>
    <w:rsid w:val="00DE6703"/>
    <w:rsid w:val="00DE6CC7"/>
    <w:rsid w:val="00DF059D"/>
    <w:rsid w:val="00DF07DD"/>
    <w:rsid w:val="00DF2187"/>
    <w:rsid w:val="00DF228B"/>
    <w:rsid w:val="00DF2837"/>
    <w:rsid w:val="00DF4E3A"/>
    <w:rsid w:val="00DF5538"/>
    <w:rsid w:val="00DF6597"/>
    <w:rsid w:val="00DF6C87"/>
    <w:rsid w:val="00DF738B"/>
    <w:rsid w:val="00E00732"/>
    <w:rsid w:val="00E008AA"/>
    <w:rsid w:val="00E00CA0"/>
    <w:rsid w:val="00E0139B"/>
    <w:rsid w:val="00E01D2C"/>
    <w:rsid w:val="00E01EAE"/>
    <w:rsid w:val="00E03D8A"/>
    <w:rsid w:val="00E04D52"/>
    <w:rsid w:val="00E07EAC"/>
    <w:rsid w:val="00E10081"/>
    <w:rsid w:val="00E112AF"/>
    <w:rsid w:val="00E133EF"/>
    <w:rsid w:val="00E13B1F"/>
    <w:rsid w:val="00E17B90"/>
    <w:rsid w:val="00E17D2C"/>
    <w:rsid w:val="00E17F65"/>
    <w:rsid w:val="00E20CCE"/>
    <w:rsid w:val="00E220FB"/>
    <w:rsid w:val="00E2330E"/>
    <w:rsid w:val="00E23CE7"/>
    <w:rsid w:val="00E24E17"/>
    <w:rsid w:val="00E253D5"/>
    <w:rsid w:val="00E25E32"/>
    <w:rsid w:val="00E26C4F"/>
    <w:rsid w:val="00E32CBF"/>
    <w:rsid w:val="00E33F2E"/>
    <w:rsid w:val="00E401C5"/>
    <w:rsid w:val="00E40E92"/>
    <w:rsid w:val="00E4118A"/>
    <w:rsid w:val="00E41BCE"/>
    <w:rsid w:val="00E44B0E"/>
    <w:rsid w:val="00E45784"/>
    <w:rsid w:val="00E46A24"/>
    <w:rsid w:val="00E46B71"/>
    <w:rsid w:val="00E46F29"/>
    <w:rsid w:val="00E50642"/>
    <w:rsid w:val="00E50972"/>
    <w:rsid w:val="00E50D3B"/>
    <w:rsid w:val="00E513AE"/>
    <w:rsid w:val="00E530DE"/>
    <w:rsid w:val="00E54F80"/>
    <w:rsid w:val="00E55372"/>
    <w:rsid w:val="00E566A9"/>
    <w:rsid w:val="00E57482"/>
    <w:rsid w:val="00E57B9B"/>
    <w:rsid w:val="00E602E8"/>
    <w:rsid w:val="00E60B07"/>
    <w:rsid w:val="00E60C29"/>
    <w:rsid w:val="00E62952"/>
    <w:rsid w:val="00E632C0"/>
    <w:rsid w:val="00E63AB6"/>
    <w:rsid w:val="00E63DCC"/>
    <w:rsid w:val="00E647B2"/>
    <w:rsid w:val="00E64A1B"/>
    <w:rsid w:val="00E704F9"/>
    <w:rsid w:val="00E73CBC"/>
    <w:rsid w:val="00E74124"/>
    <w:rsid w:val="00E7428A"/>
    <w:rsid w:val="00E756D3"/>
    <w:rsid w:val="00E75FB7"/>
    <w:rsid w:val="00E77A2C"/>
    <w:rsid w:val="00E80D15"/>
    <w:rsid w:val="00E833D0"/>
    <w:rsid w:val="00E90BB6"/>
    <w:rsid w:val="00E91608"/>
    <w:rsid w:val="00E9245F"/>
    <w:rsid w:val="00E930E1"/>
    <w:rsid w:val="00E93906"/>
    <w:rsid w:val="00E9396C"/>
    <w:rsid w:val="00E9489D"/>
    <w:rsid w:val="00E9503B"/>
    <w:rsid w:val="00E96F2E"/>
    <w:rsid w:val="00EA0001"/>
    <w:rsid w:val="00EA02C7"/>
    <w:rsid w:val="00EA0344"/>
    <w:rsid w:val="00EA10CC"/>
    <w:rsid w:val="00EA22F4"/>
    <w:rsid w:val="00EA65CB"/>
    <w:rsid w:val="00EA6F53"/>
    <w:rsid w:val="00EA793D"/>
    <w:rsid w:val="00EB0FC5"/>
    <w:rsid w:val="00EB1379"/>
    <w:rsid w:val="00EB15DC"/>
    <w:rsid w:val="00EB1796"/>
    <w:rsid w:val="00EB2445"/>
    <w:rsid w:val="00EB33B3"/>
    <w:rsid w:val="00EB3405"/>
    <w:rsid w:val="00EB3743"/>
    <w:rsid w:val="00EB40AF"/>
    <w:rsid w:val="00EB4456"/>
    <w:rsid w:val="00EB630F"/>
    <w:rsid w:val="00EB6612"/>
    <w:rsid w:val="00EB7748"/>
    <w:rsid w:val="00EB7CB6"/>
    <w:rsid w:val="00EC00AA"/>
    <w:rsid w:val="00EC1952"/>
    <w:rsid w:val="00EC2B4A"/>
    <w:rsid w:val="00EC6606"/>
    <w:rsid w:val="00ED0558"/>
    <w:rsid w:val="00ED0AC8"/>
    <w:rsid w:val="00ED18E5"/>
    <w:rsid w:val="00ED1F52"/>
    <w:rsid w:val="00ED203C"/>
    <w:rsid w:val="00ED3558"/>
    <w:rsid w:val="00ED4476"/>
    <w:rsid w:val="00ED4F52"/>
    <w:rsid w:val="00ED65FF"/>
    <w:rsid w:val="00ED6C49"/>
    <w:rsid w:val="00ED77A9"/>
    <w:rsid w:val="00ED7DDA"/>
    <w:rsid w:val="00EE0592"/>
    <w:rsid w:val="00EE2C4A"/>
    <w:rsid w:val="00EE3C5E"/>
    <w:rsid w:val="00EE629D"/>
    <w:rsid w:val="00EE7146"/>
    <w:rsid w:val="00EE75F0"/>
    <w:rsid w:val="00EF072C"/>
    <w:rsid w:val="00EF2D98"/>
    <w:rsid w:val="00EF3B35"/>
    <w:rsid w:val="00EF4002"/>
    <w:rsid w:val="00EF4740"/>
    <w:rsid w:val="00EF4B6D"/>
    <w:rsid w:val="00EF5B62"/>
    <w:rsid w:val="00F00234"/>
    <w:rsid w:val="00F01116"/>
    <w:rsid w:val="00F01419"/>
    <w:rsid w:val="00F02352"/>
    <w:rsid w:val="00F02A57"/>
    <w:rsid w:val="00F02D5A"/>
    <w:rsid w:val="00F02D87"/>
    <w:rsid w:val="00F03CA1"/>
    <w:rsid w:val="00F04264"/>
    <w:rsid w:val="00F0592F"/>
    <w:rsid w:val="00F103C0"/>
    <w:rsid w:val="00F11CD7"/>
    <w:rsid w:val="00F146E1"/>
    <w:rsid w:val="00F15933"/>
    <w:rsid w:val="00F162D7"/>
    <w:rsid w:val="00F2035F"/>
    <w:rsid w:val="00F20A24"/>
    <w:rsid w:val="00F20D02"/>
    <w:rsid w:val="00F21138"/>
    <w:rsid w:val="00F211F2"/>
    <w:rsid w:val="00F24155"/>
    <w:rsid w:val="00F3184A"/>
    <w:rsid w:val="00F31D2D"/>
    <w:rsid w:val="00F31E11"/>
    <w:rsid w:val="00F33EF1"/>
    <w:rsid w:val="00F34E62"/>
    <w:rsid w:val="00F359D1"/>
    <w:rsid w:val="00F3626D"/>
    <w:rsid w:val="00F37A8E"/>
    <w:rsid w:val="00F407F7"/>
    <w:rsid w:val="00F45B26"/>
    <w:rsid w:val="00F471CA"/>
    <w:rsid w:val="00F51842"/>
    <w:rsid w:val="00F52E2E"/>
    <w:rsid w:val="00F52E95"/>
    <w:rsid w:val="00F52FA6"/>
    <w:rsid w:val="00F55464"/>
    <w:rsid w:val="00F56495"/>
    <w:rsid w:val="00F567B2"/>
    <w:rsid w:val="00F567C9"/>
    <w:rsid w:val="00F60301"/>
    <w:rsid w:val="00F634E4"/>
    <w:rsid w:val="00F6372F"/>
    <w:rsid w:val="00F64178"/>
    <w:rsid w:val="00F64B23"/>
    <w:rsid w:val="00F65E15"/>
    <w:rsid w:val="00F66D25"/>
    <w:rsid w:val="00F670DF"/>
    <w:rsid w:val="00F721AF"/>
    <w:rsid w:val="00F74145"/>
    <w:rsid w:val="00F7527E"/>
    <w:rsid w:val="00F75A24"/>
    <w:rsid w:val="00F776E8"/>
    <w:rsid w:val="00F81F35"/>
    <w:rsid w:val="00F820E4"/>
    <w:rsid w:val="00F8506E"/>
    <w:rsid w:val="00F8666C"/>
    <w:rsid w:val="00F87CDF"/>
    <w:rsid w:val="00F9073C"/>
    <w:rsid w:val="00F907E4"/>
    <w:rsid w:val="00F958E3"/>
    <w:rsid w:val="00F96B83"/>
    <w:rsid w:val="00F96DD4"/>
    <w:rsid w:val="00FA1CDB"/>
    <w:rsid w:val="00FA2DD0"/>
    <w:rsid w:val="00FA2E5E"/>
    <w:rsid w:val="00FA3C06"/>
    <w:rsid w:val="00FA5003"/>
    <w:rsid w:val="00FA6DE2"/>
    <w:rsid w:val="00FA7B07"/>
    <w:rsid w:val="00FB0E9A"/>
    <w:rsid w:val="00FB0FD6"/>
    <w:rsid w:val="00FB42A9"/>
    <w:rsid w:val="00FB4DC0"/>
    <w:rsid w:val="00FB64F4"/>
    <w:rsid w:val="00FB7F1C"/>
    <w:rsid w:val="00FC05F9"/>
    <w:rsid w:val="00FC0EA2"/>
    <w:rsid w:val="00FC2A9C"/>
    <w:rsid w:val="00FC3E73"/>
    <w:rsid w:val="00FC4775"/>
    <w:rsid w:val="00FC4FDB"/>
    <w:rsid w:val="00FC7F49"/>
    <w:rsid w:val="00FD2AE6"/>
    <w:rsid w:val="00FD325C"/>
    <w:rsid w:val="00FD4A73"/>
    <w:rsid w:val="00FD5AF5"/>
    <w:rsid w:val="00FD7FAE"/>
    <w:rsid w:val="00FE09DB"/>
    <w:rsid w:val="00FE0F01"/>
    <w:rsid w:val="00FE134B"/>
    <w:rsid w:val="00FE17C6"/>
    <w:rsid w:val="00FE17F8"/>
    <w:rsid w:val="00FE2733"/>
    <w:rsid w:val="00FE27AD"/>
    <w:rsid w:val="00FE2B7C"/>
    <w:rsid w:val="00FE2CC1"/>
    <w:rsid w:val="00FE608A"/>
    <w:rsid w:val="00FE7F80"/>
    <w:rsid w:val="00FF0FCC"/>
    <w:rsid w:val="00FF1B0B"/>
    <w:rsid w:val="00FF1B0F"/>
    <w:rsid w:val="00FF278F"/>
    <w:rsid w:val="00FF64C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CE04"/>
  <w15:docId w15:val="{F6509073-AB53-43E3-A0EE-E1FE36E1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4ECB"/>
    <w:pPr>
      <w:suppressAutoHyphens/>
      <w:spacing w:after="240" w:line="480" w:lineRule="auto"/>
      <w:ind w:firstLine="360"/>
    </w:pPr>
    <w:rPr>
      <w:rFonts w:ascii="Calibri" w:eastAsia="Times New Roman" w:hAnsi="Calibri" w:cs="Calibri"/>
      <w:lang w:val="en-US" w:bidi="en-US"/>
    </w:rPr>
  </w:style>
  <w:style w:type="paragraph" w:styleId="Titolo1">
    <w:name w:val="heading 1"/>
    <w:basedOn w:val="Normale"/>
    <w:next w:val="Normale"/>
    <w:link w:val="Titolo1Carattere"/>
    <w:uiPriority w:val="9"/>
    <w:qFormat/>
    <w:rsid w:val="005B3AEB"/>
    <w:pPr>
      <w:keepNext/>
      <w:keepLines/>
      <w:spacing w:after="0" w:line="360" w:lineRule="auto"/>
      <w:ind w:firstLine="357"/>
      <w:outlineLvl w:val="0"/>
    </w:pPr>
    <w:rPr>
      <w:rFonts w:ascii="Times New Roman" w:eastAsiaTheme="majorEastAsia" w:hAnsi="Times New Roman" w:cs="Times New Roman"/>
      <w:b/>
      <w:bCs/>
      <w:color w:val="000000" w:themeColor="text1"/>
      <w:sz w:val="24"/>
      <w:szCs w:val="28"/>
      <w:lang w:val="it-IT"/>
    </w:rPr>
  </w:style>
  <w:style w:type="paragraph" w:styleId="Titolo2">
    <w:name w:val="heading 2"/>
    <w:basedOn w:val="Normale"/>
    <w:next w:val="Normale"/>
    <w:link w:val="Titolo2Carattere"/>
    <w:qFormat/>
    <w:rsid w:val="00334ECB"/>
    <w:pPr>
      <w:spacing w:before="320" w:after="0" w:line="360" w:lineRule="auto"/>
      <w:ind w:firstLine="0"/>
      <w:outlineLvl w:val="1"/>
    </w:pPr>
    <w:rPr>
      <w:rFonts w:ascii="Cambria" w:hAnsi="Cambria" w:cs="Times New Roman"/>
      <w:b/>
      <w:bCs/>
      <w:i/>
      <w:iCs/>
      <w:sz w:val="28"/>
      <w:szCs w:val="28"/>
    </w:rPr>
  </w:style>
  <w:style w:type="paragraph" w:styleId="Titolo3">
    <w:name w:val="heading 3"/>
    <w:basedOn w:val="Normale"/>
    <w:next w:val="Normale"/>
    <w:link w:val="Titolo3Carattere"/>
    <w:uiPriority w:val="9"/>
    <w:unhideWhenUsed/>
    <w:qFormat/>
    <w:rsid w:val="00442C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34ECB"/>
    <w:rPr>
      <w:rFonts w:ascii="Cambria" w:eastAsia="Times New Roman" w:hAnsi="Cambria" w:cs="Times New Roman"/>
      <w:b/>
      <w:bCs/>
      <w:i/>
      <w:iCs/>
      <w:sz w:val="28"/>
      <w:szCs w:val="28"/>
      <w:lang w:val="en-US" w:bidi="en-US"/>
    </w:rPr>
  </w:style>
  <w:style w:type="character" w:styleId="Enfasigrassetto">
    <w:name w:val="Strong"/>
    <w:rsid w:val="00334ECB"/>
    <w:rPr>
      <w:b/>
      <w:bCs/>
      <w:spacing w:val="0"/>
    </w:rPr>
  </w:style>
  <w:style w:type="paragraph" w:styleId="Titolo">
    <w:name w:val="Title"/>
    <w:basedOn w:val="Normale"/>
    <w:next w:val="Normale"/>
    <w:link w:val="TitoloCarattere"/>
    <w:qFormat/>
    <w:rsid w:val="00334ECB"/>
    <w:pPr>
      <w:spacing w:line="240" w:lineRule="auto"/>
      <w:ind w:firstLine="0"/>
    </w:pPr>
    <w:rPr>
      <w:rFonts w:ascii="Cambria" w:hAnsi="Cambria" w:cs="Times New Roman"/>
      <w:b/>
      <w:bCs/>
      <w:i/>
      <w:iCs/>
      <w:spacing w:val="10"/>
      <w:sz w:val="60"/>
      <w:szCs w:val="60"/>
    </w:rPr>
  </w:style>
  <w:style w:type="character" w:customStyle="1" w:styleId="TitoloCarattere">
    <w:name w:val="Titolo Carattere"/>
    <w:basedOn w:val="Carpredefinitoparagrafo"/>
    <w:link w:val="Titolo"/>
    <w:rsid w:val="00334ECB"/>
    <w:rPr>
      <w:rFonts w:ascii="Cambria" w:eastAsia="Times New Roman" w:hAnsi="Cambria" w:cs="Times New Roman"/>
      <w:b/>
      <w:bCs/>
      <w:i/>
      <w:iCs/>
      <w:spacing w:val="10"/>
      <w:sz w:val="60"/>
      <w:szCs w:val="60"/>
      <w:lang w:val="en-US" w:bidi="en-US"/>
    </w:rPr>
  </w:style>
  <w:style w:type="paragraph" w:styleId="Citazioneintensa">
    <w:name w:val="Intense Quote"/>
    <w:basedOn w:val="Normale"/>
    <w:next w:val="Normale"/>
    <w:link w:val="CitazioneintensaCarattere"/>
    <w:qFormat/>
    <w:rsid w:val="00334ECB"/>
    <w:pPr>
      <w:spacing w:before="320" w:after="480" w:line="240" w:lineRule="auto"/>
      <w:ind w:left="720" w:right="720" w:firstLine="0"/>
      <w:jc w:val="center"/>
    </w:pPr>
    <w:rPr>
      <w:rFonts w:ascii="Cambria" w:hAnsi="Cambria" w:cs="Times New Roman"/>
      <w:i/>
      <w:iCs/>
      <w:sz w:val="20"/>
      <w:szCs w:val="20"/>
    </w:rPr>
  </w:style>
  <w:style w:type="character" w:customStyle="1" w:styleId="CitazioneintensaCarattere">
    <w:name w:val="Citazione intensa Carattere"/>
    <w:basedOn w:val="Carpredefinitoparagrafo"/>
    <w:link w:val="Citazioneintensa"/>
    <w:rsid w:val="00334ECB"/>
    <w:rPr>
      <w:rFonts w:ascii="Cambria" w:eastAsia="Times New Roman" w:hAnsi="Cambria" w:cs="Times New Roman"/>
      <w:i/>
      <w:iCs/>
      <w:sz w:val="20"/>
      <w:szCs w:val="20"/>
      <w:lang w:val="en-US" w:bidi="en-US"/>
    </w:rPr>
  </w:style>
  <w:style w:type="paragraph" w:styleId="Testofumetto">
    <w:name w:val="Balloon Text"/>
    <w:basedOn w:val="Normale"/>
    <w:link w:val="TestofumettoCarattere"/>
    <w:uiPriority w:val="99"/>
    <w:semiHidden/>
    <w:unhideWhenUsed/>
    <w:rsid w:val="00334E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4ECB"/>
    <w:rPr>
      <w:rFonts w:ascii="Tahoma" w:eastAsia="Times New Roman" w:hAnsi="Tahoma" w:cs="Tahoma"/>
      <w:sz w:val="16"/>
      <w:szCs w:val="16"/>
      <w:lang w:val="en-US" w:bidi="en-US"/>
    </w:rPr>
  </w:style>
  <w:style w:type="paragraph" w:styleId="Mappadocumento">
    <w:name w:val="Document Map"/>
    <w:basedOn w:val="Normale"/>
    <w:link w:val="MappadocumentoCarattere"/>
    <w:uiPriority w:val="99"/>
    <w:semiHidden/>
    <w:unhideWhenUsed/>
    <w:rsid w:val="00334ECB"/>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334ECB"/>
    <w:rPr>
      <w:rFonts w:ascii="Tahoma" w:eastAsia="Times New Roman" w:hAnsi="Tahoma" w:cs="Tahoma"/>
      <w:sz w:val="16"/>
      <w:szCs w:val="16"/>
      <w:lang w:val="en-US" w:bidi="en-US"/>
    </w:rPr>
  </w:style>
  <w:style w:type="character" w:customStyle="1" w:styleId="Titolo1Carattere">
    <w:name w:val="Titolo 1 Carattere"/>
    <w:basedOn w:val="Carpredefinitoparagrafo"/>
    <w:link w:val="Titolo1"/>
    <w:uiPriority w:val="9"/>
    <w:rsid w:val="005B3AEB"/>
    <w:rPr>
      <w:rFonts w:ascii="Times New Roman" w:eastAsiaTheme="majorEastAsia" w:hAnsi="Times New Roman" w:cs="Times New Roman"/>
      <w:b/>
      <w:bCs/>
      <w:color w:val="000000" w:themeColor="text1"/>
      <w:sz w:val="24"/>
      <w:szCs w:val="28"/>
      <w:lang w:bidi="en-US"/>
    </w:rPr>
  </w:style>
  <w:style w:type="paragraph" w:styleId="Sommario1">
    <w:name w:val="toc 1"/>
    <w:basedOn w:val="Normale"/>
    <w:next w:val="Normale"/>
    <w:autoRedefine/>
    <w:uiPriority w:val="39"/>
    <w:unhideWhenUsed/>
    <w:rsid w:val="00334ECB"/>
    <w:pPr>
      <w:spacing w:before="120" w:after="120"/>
    </w:pPr>
    <w:rPr>
      <w:rFonts w:asciiTheme="minorHAnsi" w:hAnsiTheme="minorHAnsi"/>
      <w:b/>
      <w:bCs/>
      <w:caps/>
      <w:sz w:val="20"/>
      <w:szCs w:val="20"/>
    </w:rPr>
  </w:style>
  <w:style w:type="paragraph" w:styleId="Sommario2">
    <w:name w:val="toc 2"/>
    <w:basedOn w:val="Normale"/>
    <w:next w:val="Normale"/>
    <w:autoRedefine/>
    <w:uiPriority w:val="39"/>
    <w:unhideWhenUsed/>
    <w:rsid w:val="00A22ECC"/>
    <w:pPr>
      <w:tabs>
        <w:tab w:val="left" w:pos="1100"/>
        <w:tab w:val="right" w:leader="dot" w:pos="7926"/>
      </w:tabs>
      <w:spacing w:after="0" w:line="360" w:lineRule="auto"/>
      <w:ind w:left="220" w:firstLine="357"/>
    </w:pPr>
    <w:rPr>
      <w:rFonts w:asciiTheme="majorBidi" w:hAnsiTheme="majorBidi" w:cstheme="majorBidi"/>
      <w:smallCaps/>
      <w:noProof/>
      <w:sz w:val="24"/>
      <w:szCs w:val="24"/>
      <w:lang w:val="it-IT"/>
    </w:rPr>
  </w:style>
  <w:style w:type="paragraph" w:styleId="Sommario3">
    <w:name w:val="toc 3"/>
    <w:basedOn w:val="Normale"/>
    <w:next w:val="Normale"/>
    <w:autoRedefine/>
    <w:uiPriority w:val="39"/>
    <w:unhideWhenUsed/>
    <w:rsid w:val="00A22ECC"/>
    <w:pPr>
      <w:tabs>
        <w:tab w:val="left" w:pos="1540"/>
        <w:tab w:val="right" w:leader="dot" w:pos="7926"/>
      </w:tabs>
      <w:spacing w:after="0"/>
      <w:ind w:left="440"/>
    </w:pPr>
    <w:rPr>
      <w:rFonts w:ascii="Times New Roman" w:hAnsi="Times New Roman" w:cs="Times New Roman"/>
      <w:noProof/>
      <w:sz w:val="20"/>
      <w:szCs w:val="20"/>
      <w:lang w:val="it-IT"/>
    </w:rPr>
  </w:style>
  <w:style w:type="paragraph" w:styleId="Sommario4">
    <w:name w:val="toc 4"/>
    <w:basedOn w:val="Normale"/>
    <w:next w:val="Normale"/>
    <w:autoRedefine/>
    <w:uiPriority w:val="39"/>
    <w:unhideWhenUsed/>
    <w:rsid w:val="00334ECB"/>
    <w:pPr>
      <w:spacing w:after="0"/>
      <w:ind w:left="660"/>
    </w:pPr>
    <w:rPr>
      <w:rFonts w:asciiTheme="minorHAnsi" w:hAnsiTheme="minorHAnsi"/>
      <w:sz w:val="18"/>
      <w:szCs w:val="18"/>
    </w:rPr>
  </w:style>
  <w:style w:type="paragraph" w:styleId="Sommario5">
    <w:name w:val="toc 5"/>
    <w:basedOn w:val="Normale"/>
    <w:next w:val="Normale"/>
    <w:autoRedefine/>
    <w:uiPriority w:val="39"/>
    <w:unhideWhenUsed/>
    <w:rsid w:val="00334ECB"/>
    <w:pPr>
      <w:spacing w:after="0"/>
      <w:ind w:left="880"/>
    </w:pPr>
    <w:rPr>
      <w:rFonts w:asciiTheme="minorHAnsi" w:hAnsiTheme="minorHAnsi"/>
      <w:sz w:val="18"/>
      <w:szCs w:val="18"/>
    </w:rPr>
  </w:style>
  <w:style w:type="paragraph" w:styleId="Sommario6">
    <w:name w:val="toc 6"/>
    <w:basedOn w:val="Normale"/>
    <w:next w:val="Normale"/>
    <w:autoRedefine/>
    <w:uiPriority w:val="39"/>
    <w:unhideWhenUsed/>
    <w:rsid w:val="00334ECB"/>
    <w:pPr>
      <w:spacing w:after="0"/>
      <w:ind w:left="1100"/>
    </w:pPr>
    <w:rPr>
      <w:rFonts w:asciiTheme="minorHAnsi" w:hAnsiTheme="minorHAnsi"/>
      <w:sz w:val="18"/>
      <w:szCs w:val="18"/>
    </w:rPr>
  </w:style>
  <w:style w:type="paragraph" w:styleId="Sommario7">
    <w:name w:val="toc 7"/>
    <w:basedOn w:val="Normale"/>
    <w:next w:val="Normale"/>
    <w:autoRedefine/>
    <w:uiPriority w:val="39"/>
    <w:unhideWhenUsed/>
    <w:rsid w:val="00334ECB"/>
    <w:pPr>
      <w:spacing w:after="0"/>
      <w:ind w:left="1320"/>
    </w:pPr>
    <w:rPr>
      <w:rFonts w:asciiTheme="minorHAnsi" w:hAnsiTheme="minorHAnsi"/>
      <w:sz w:val="18"/>
      <w:szCs w:val="18"/>
    </w:rPr>
  </w:style>
  <w:style w:type="paragraph" w:styleId="Sommario8">
    <w:name w:val="toc 8"/>
    <w:basedOn w:val="Normale"/>
    <w:next w:val="Normale"/>
    <w:autoRedefine/>
    <w:uiPriority w:val="39"/>
    <w:unhideWhenUsed/>
    <w:rsid w:val="00334ECB"/>
    <w:pPr>
      <w:spacing w:after="0"/>
      <w:ind w:left="1540"/>
    </w:pPr>
    <w:rPr>
      <w:rFonts w:asciiTheme="minorHAnsi" w:hAnsiTheme="minorHAnsi"/>
      <w:sz w:val="18"/>
      <w:szCs w:val="18"/>
    </w:rPr>
  </w:style>
  <w:style w:type="paragraph" w:styleId="Sommario9">
    <w:name w:val="toc 9"/>
    <w:basedOn w:val="Normale"/>
    <w:next w:val="Normale"/>
    <w:autoRedefine/>
    <w:uiPriority w:val="39"/>
    <w:unhideWhenUsed/>
    <w:rsid w:val="00334ECB"/>
    <w:pPr>
      <w:spacing w:after="0"/>
      <w:ind w:left="1760"/>
    </w:pPr>
    <w:rPr>
      <w:rFonts w:asciiTheme="minorHAnsi" w:hAnsiTheme="minorHAnsi"/>
      <w:sz w:val="18"/>
      <w:szCs w:val="18"/>
    </w:rPr>
  </w:style>
  <w:style w:type="character" w:styleId="Collegamentoipertestuale">
    <w:name w:val="Hyperlink"/>
    <w:basedOn w:val="Carpredefinitoparagrafo"/>
    <w:uiPriority w:val="99"/>
    <w:unhideWhenUsed/>
    <w:rsid w:val="00334ECB"/>
    <w:rPr>
      <w:color w:val="0000FF" w:themeColor="hyperlink"/>
      <w:u w:val="single"/>
    </w:rPr>
  </w:style>
  <w:style w:type="paragraph" w:styleId="Paragrafoelenco">
    <w:name w:val="List Paragraph"/>
    <w:basedOn w:val="Normale"/>
    <w:uiPriority w:val="34"/>
    <w:qFormat/>
    <w:rsid w:val="006148CC"/>
    <w:pPr>
      <w:ind w:left="720"/>
      <w:contextualSpacing/>
    </w:pPr>
  </w:style>
  <w:style w:type="paragraph" w:styleId="Testonotadichiusura">
    <w:name w:val="endnote text"/>
    <w:basedOn w:val="Normale"/>
    <w:link w:val="TestonotadichiusuraCarattere"/>
    <w:uiPriority w:val="99"/>
    <w:semiHidden/>
    <w:unhideWhenUsed/>
    <w:rsid w:val="006148CC"/>
    <w:pPr>
      <w:suppressAutoHyphens w:val="0"/>
      <w:spacing w:after="0" w:line="240" w:lineRule="auto"/>
      <w:ind w:firstLine="0"/>
    </w:pPr>
    <w:rPr>
      <w:rFonts w:asciiTheme="minorHAnsi" w:eastAsiaTheme="minorHAnsi" w:hAnsiTheme="minorHAnsi" w:cstheme="minorBidi"/>
      <w:sz w:val="20"/>
      <w:szCs w:val="20"/>
      <w:lang w:val="it-IT" w:bidi="ar-SA"/>
    </w:rPr>
  </w:style>
  <w:style w:type="character" w:customStyle="1" w:styleId="TestonotadichiusuraCarattere">
    <w:name w:val="Testo nota di chiusura Carattere"/>
    <w:basedOn w:val="Carpredefinitoparagrafo"/>
    <w:link w:val="Testonotadichiusura"/>
    <w:uiPriority w:val="99"/>
    <w:semiHidden/>
    <w:rsid w:val="006148CC"/>
    <w:rPr>
      <w:sz w:val="20"/>
      <w:szCs w:val="20"/>
    </w:rPr>
  </w:style>
  <w:style w:type="character" w:styleId="Rimandonotadichiusura">
    <w:name w:val="endnote reference"/>
    <w:basedOn w:val="Carpredefinitoparagrafo"/>
    <w:uiPriority w:val="99"/>
    <w:semiHidden/>
    <w:unhideWhenUsed/>
    <w:rsid w:val="006148CC"/>
    <w:rPr>
      <w:vertAlign w:val="superscript"/>
    </w:rPr>
  </w:style>
  <w:style w:type="paragraph" w:styleId="Testonotaapidipagina">
    <w:name w:val="footnote text"/>
    <w:basedOn w:val="Normale"/>
    <w:link w:val="TestonotaapidipaginaCarattere"/>
    <w:uiPriority w:val="99"/>
    <w:semiHidden/>
    <w:unhideWhenUsed/>
    <w:rsid w:val="00442C5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42C51"/>
    <w:rPr>
      <w:rFonts w:ascii="Calibri" w:eastAsia="Times New Roman" w:hAnsi="Calibri" w:cs="Calibri"/>
      <w:sz w:val="20"/>
      <w:szCs w:val="20"/>
      <w:lang w:val="en-US" w:bidi="en-US"/>
    </w:rPr>
  </w:style>
  <w:style w:type="character" w:styleId="Rimandonotaapidipagina">
    <w:name w:val="footnote reference"/>
    <w:basedOn w:val="Carpredefinitoparagrafo"/>
    <w:unhideWhenUsed/>
    <w:rsid w:val="00442C51"/>
    <w:rPr>
      <w:vertAlign w:val="superscript"/>
    </w:rPr>
  </w:style>
  <w:style w:type="character" w:customStyle="1" w:styleId="Titolo3Carattere">
    <w:name w:val="Titolo 3 Carattere"/>
    <w:basedOn w:val="Carpredefinitoparagrafo"/>
    <w:link w:val="Titolo3"/>
    <w:uiPriority w:val="9"/>
    <w:rsid w:val="00442C51"/>
    <w:rPr>
      <w:rFonts w:asciiTheme="majorHAnsi" w:eastAsiaTheme="majorEastAsia" w:hAnsiTheme="majorHAnsi" w:cstheme="majorBidi"/>
      <w:b/>
      <w:bCs/>
      <w:color w:val="4F81BD" w:themeColor="accent1"/>
      <w:lang w:val="en-US" w:bidi="en-US"/>
    </w:rPr>
  </w:style>
  <w:style w:type="paragraph" w:styleId="Intestazione">
    <w:name w:val="header"/>
    <w:basedOn w:val="Normale"/>
    <w:link w:val="IntestazioneCarattere"/>
    <w:uiPriority w:val="99"/>
    <w:unhideWhenUsed/>
    <w:rsid w:val="00442C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2C51"/>
    <w:rPr>
      <w:rFonts w:ascii="Calibri" w:eastAsia="Times New Roman" w:hAnsi="Calibri" w:cs="Calibri"/>
      <w:lang w:val="en-US" w:bidi="en-US"/>
    </w:rPr>
  </w:style>
  <w:style w:type="paragraph" w:styleId="Pidipagina">
    <w:name w:val="footer"/>
    <w:basedOn w:val="Normale"/>
    <w:link w:val="PidipaginaCarattere"/>
    <w:uiPriority w:val="99"/>
    <w:unhideWhenUsed/>
    <w:rsid w:val="00442C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2C51"/>
    <w:rPr>
      <w:rFonts w:ascii="Calibri" w:eastAsia="Times New Roman" w:hAnsi="Calibri" w:cs="Calibri"/>
      <w:lang w:val="en-US" w:bidi="en-US"/>
    </w:rPr>
  </w:style>
  <w:style w:type="paragraph" w:styleId="Didascalia">
    <w:name w:val="caption"/>
    <w:basedOn w:val="Normale"/>
    <w:next w:val="Normale"/>
    <w:uiPriority w:val="35"/>
    <w:unhideWhenUsed/>
    <w:qFormat/>
    <w:rsid w:val="00431866"/>
    <w:pPr>
      <w:spacing w:after="200" w:line="240" w:lineRule="auto"/>
    </w:pPr>
    <w:rPr>
      <w:i/>
      <w:iCs/>
      <w:color w:val="1F497D" w:themeColor="text2"/>
      <w:sz w:val="18"/>
      <w:szCs w:val="18"/>
    </w:rPr>
  </w:style>
  <w:style w:type="table" w:styleId="Grigliatabella">
    <w:name w:val="Table Grid"/>
    <w:basedOn w:val="Tabellanormale"/>
    <w:uiPriority w:val="59"/>
    <w:rsid w:val="003D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5B3AEB"/>
  </w:style>
  <w:style w:type="character" w:styleId="Collegamentovisitato">
    <w:name w:val="FollowedHyperlink"/>
    <w:basedOn w:val="Carpredefinitoparagrafo"/>
    <w:uiPriority w:val="99"/>
    <w:semiHidden/>
    <w:unhideWhenUsed/>
    <w:rsid w:val="00246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 TargetMode="External"/><Relationship Id="rId18" Type="http://schemas.openxmlformats.org/officeDocument/2006/relationships/hyperlink" Target="http://www.treccani.it/enciclopedia/sport-e-comunicazione-nella-societa-moderna_(Enciclopedia-dello-Spor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toriedicalcio.altervista.org/brera_vocabolario.html" TargetMode="External"/><Relationship Id="rId7" Type="http://schemas.openxmlformats.org/officeDocument/2006/relationships/endnotes" Target="endnotes.xml"/><Relationship Id="rId12" Type="http://schemas.openxmlformats.org/officeDocument/2006/relationships/hyperlink" Target="http://artesia.ovi.cnr.it" TargetMode="External"/><Relationship Id="rId17" Type="http://schemas.openxmlformats.org/officeDocument/2006/relationships/hyperlink" Target="https://it.wikipedia.org/wiki/Sandro_Mazzol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aginedisport.wordpress.com/2013/12/02/andiamo-a-berlino/" TargetMode="External"/><Relationship Id="rId20" Type="http://schemas.openxmlformats.org/officeDocument/2006/relationships/hyperlink" Target="https://it.wikipedia.org/wiki/Gianni_Brer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www.treccani.it/enciclopedia/che-polivalente_(Enciclopedia-dell'Italiano)/" TargetMode="External"/><Relationship Id="rId5" Type="http://schemas.openxmlformats.org/officeDocument/2006/relationships/webSettings" Target="webSettings.xml"/><Relationship Id="rId15" Type="http://schemas.openxmlformats.org/officeDocument/2006/relationships/hyperlink" Target="https://it.wikipedia.org/wiki/Campionato_mondiale_di_calcio_2006" TargetMode="External"/><Relationship Id="rId23" Type="http://schemas.openxmlformats.org/officeDocument/2006/relationships/hyperlink" Target="http://www.treccani.it/enciclopedia/ellissi_(Enciclopedia-dell'Italiano)/"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treccani.it/lingua_italiana/speciali/calcio/picchiorri.html" TargetMode="External"/><Relationship Id="rId4" Type="http://schemas.openxmlformats.org/officeDocument/2006/relationships/settings" Target="settings.xml"/><Relationship Id="rId9" Type="http://schemas.openxmlformats.org/officeDocument/2006/relationships/hyperlink" Target="https://diziscri.wordpress.com" TargetMode="External"/><Relationship Id="rId14" Type="http://schemas.openxmlformats.org/officeDocument/2006/relationships/hyperlink" Target="http://www.gazzetta.it/Calcio/10-07-2012/italia-campione-mondo-notte-piu-bella-11-%20luglio-1982-911807751327.shtml" TargetMode="External"/><Relationship Id="rId22" Type="http://schemas.openxmlformats.org/officeDocument/2006/relationships/hyperlink" Target="http://www.treccani.it/enciclopedia/anacoluto_(Enciclopedia-dell'Italiano)/" TargetMode="External"/><Relationship Id="rId27"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7366A-552C-4954-9A9B-3C3AEAE3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24</Pages>
  <Words>5838</Words>
  <Characters>34506</Characters>
  <Application>Microsoft Office Word</Application>
  <DocSecurity>0</DocSecurity>
  <Lines>718</Lines>
  <Paragraphs>133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Tiziana Emmi</cp:lastModifiedBy>
  <cp:revision>31</cp:revision>
  <dcterms:created xsi:type="dcterms:W3CDTF">2019-03-12T15:56:00Z</dcterms:created>
  <dcterms:modified xsi:type="dcterms:W3CDTF">2025-05-11T05:45:00Z</dcterms:modified>
</cp:coreProperties>
</file>