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8DE" w:rsidRDefault="00566424" w:rsidP="00A0708E">
      <w:pPr>
        <w:shd w:val="clear" w:color="auto" w:fill="FFFFFF"/>
        <w:spacing w:after="0" w:line="366" w:lineRule="atLeast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66424">
        <w:rPr>
          <w:rFonts w:ascii="Times New Roman" w:hAnsi="Times New Roman" w:cs="Times New Roman"/>
          <w:b/>
          <w:sz w:val="24"/>
          <w:szCs w:val="24"/>
        </w:rPr>
        <w:t>INDICAZIONI GENERALI</w:t>
      </w:r>
    </w:p>
    <w:p w:rsidR="00A0708E" w:rsidRDefault="00A0708E" w:rsidP="00A0708E">
      <w:pPr>
        <w:shd w:val="clear" w:color="auto" w:fill="FFFFFF"/>
        <w:spacing w:after="0" w:line="366" w:lineRule="atLeast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E55110" w:rsidRPr="000908DE" w:rsidRDefault="00E55110" w:rsidP="00E55110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</w:pPr>
    </w:p>
    <w:p w:rsidR="00DB6ABC" w:rsidRPr="00DB6ABC" w:rsidRDefault="00CD5E76" w:rsidP="00DB6ABC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</w:pPr>
      <w:r w:rsidRPr="00CD5E76">
        <w:rPr>
          <w:rFonts w:ascii="inherit" w:eastAsia="Times New Roman" w:hAnsi="inherit" w:cs="Helvetica"/>
          <w:bCs/>
          <w:color w:val="222222"/>
          <w:sz w:val="23"/>
          <w:szCs w:val="23"/>
          <w:bdr w:val="none" w:sz="0" w:space="0" w:color="auto" w:frame="1"/>
          <w:lang w:eastAsia="it-IT"/>
        </w:rPr>
        <w:t>Gli studenti e le studentesse si presenteranno in orario di ricevimento per proporre un progetto di tesi.</w:t>
      </w:r>
      <w:r>
        <w:rPr>
          <w:rFonts w:ascii="inherit" w:eastAsia="Times New Roman" w:hAnsi="inherit" w:cs="Helvetica"/>
          <w:b/>
          <w:bCs/>
          <w:color w:val="222222"/>
          <w:sz w:val="23"/>
          <w:szCs w:val="23"/>
          <w:bdr w:val="none" w:sz="0" w:space="0" w:color="auto" w:frame="1"/>
          <w:lang w:eastAsia="it-IT"/>
        </w:rPr>
        <w:t xml:space="preserve"> Non</w:t>
      </w:r>
      <w:r w:rsidR="000908DE" w:rsidRPr="00DB6ABC">
        <w:rPr>
          <w:rFonts w:ascii="inherit" w:eastAsia="Times New Roman" w:hAnsi="inherit" w:cs="Helvetica"/>
          <w:b/>
          <w:bCs/>
          <w:color w:val="222222"/>
          <w:sz w:val="23"/>
          <w:szCs w:val="23"/>
          <w:bdr w:val="none" w:sz="0" w:space="0" w:color="auto" w:frame="1"/>
          <w:lang w:eastAsia="it-IT"/>
        </w:rPr>
        <w:t xml:space="preserve"> si accett</w:t>
      </w:r>
      <w:r>
        <w:rPr>
          <w:rFonts w:ascii="inherit" w:eastAsia="Times New Roman" w:hAnsi="inherit" w:cs="Helvetica"/>
          <w:b/>
          <w:bCs/>
          <w:color w:val="222222"/>
          <w:sz w:val="23"/>
          <w:szCs w:val="23"/>
          <w:bdr w:val="none" w:sz="0" w:space="0" w:color="auto" w:frame="1"/>
          <w:lang w:eastAsia="it-IT"/>
        </w:rPr>
        <w:t>eranno</w:t>
      </w:r>
      <w:r w:rsidR="000908DE" w:rsidRPr="00DB6ABC">
        <w:rPr>
          <w:rFonts w:ascii="inherit" w:eastAsia="Times New Roman" w:hAnsi="inherit" w:cs="Helvetica"/>
          <w:b/>
          <w:bCs/>
          <w:color w:val="222222"/>
          <w:sz w:val="23"/>
          <w:szCs w:val="23"/>
          <w:bdr w:val="none" w:sz="0" w:space="0" w:color="auto" w:frame="1"/>
          <w:lang w:eastAsia="it-IT"/>
        </w:rPr>
        <w:t xml:space="preserve"> richieste via mail</w:t>
      </w:r>
    </w:p>
    <w:p w:rsidR="00E55110" w:rsidRDefault="00E55110" w:rsidP="00DB6ABC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jc w:val="both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</w:pPr>
      <w:r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Gli </w:t>
      </w:r>
      <w:r w:rsidRPr="005A01B8"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  <w:t>argomenti</w:t>
      </w:r>
      <w:r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 dovranno</w:t>
      </w:r>
      <w:r w:rsidR="008A6D3B"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 possibilmente</w:t>
      </w:r>
      <w:r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 essere </w:t>
      </w:r>
      <w:r w:rsidRPr="005A01B8"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  <w:t>in linea con gli interessi di ricerca della docente</w:t>
      </w:r>
      <w:r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>. L’arco temporale</w:t>
      </w:r>
      <w:r w:rsidR="00CD5E76"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, a parte </w:t>
      </w:r>
      <w:r w:rsidR="00A0708E"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lo studio </w:t>
      </w:r>
      <w:r w:rsidR="00A0708E" w:rsidRPr="00A0708E"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>d</w:t>
      </w:r>
      <w:r w:rsidR="00CD5E76" w:rsidRPr="00A0708E"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>ella</w:t>
      </w:r>
      <w:r w:rsidR="00CD5E76" w:rsidRPr="00CD5E76"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  <w:t xml:space="preserve"> diaspora italiana in Gran Bretagna, Canada e Australia</w:t>
      </w:r>
      <w:r w:rsidR="00CD5E76"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, </w:t>
      </w:r>
      <w:r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sarà compreso tra il </w:t>
      </w:r>
      <w:r w:rsidRPr="005A01B8"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  <w:t>Seicento e l’Età vittoriana</w:t>
      </w:r>
      <w:r w:rsidR="008A6D3B"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: </w:t>
      </w:r>
    </w:p>
    <w:p w:rsidR="00E55110" w:rsidRDefault="00E55110" w:rsidP="0044480A">
      <w:pPr>
        <w:numPr>
          <w:ilvl w:val="1"/>
          <w:numId w:val="1"/>
        </w:numPr>
        <w:shd w:val="clear" w:color="auto" w:fill="FFFFFF"/>
        <w:spacing w:after="0"/>
        <w:jc w:val="both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</w:pPr>
      <w:r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>Questioni socio-culturali nell’Inghilterra della prima e tarda modernità</w:t>
      </w:r>
    </w:p>
    <w:p w:rsidR="00E55110" w:rsidRDefault="00E55110" w:rsidP="0044480A">
      <w:pPr>
        <w:numPr>
          <w:ilvl w:val="1"/>
          <w:numId w:val="1"/>
        </w:numPr>
        <w:shd w:val="clear" w:color="auto" w:fill="FFFFFF"/>
        <w:spacing w:after="0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</w:pPr>
      <w:r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>Scrittura di viaggio</w:t>
      </w:r>
    </w:p>
    <w:p w:rsidR="00E55110" w:rsidRDefault="00E55110" w:rsidP="0044480A">
      <w:pPr>
        <w:numPr>
          <w:ilvl w:val="1"/>
          <w:numId w:val="1"/>
        </w:numPr>
        <w:shd w:val="clear" w:color="auto" w:fill="FFFFFF"/>
        <w:spacing w:after="0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</w:pPr>
      <w:r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>Letteratura femminile</w:t>
      </w:r>
    </w:p>
    <w:p w:rsidR="00E55110" w:rsidRPr="00E55110" w:rsidRDefault="00E55110" w:rsidP="0044480A">
      <w:pPr>
        <w:numPr>
          <w:ilvl w:val="1"/>
          <w:numId w:val="1"/>
        </w:numPr>
        <w:shd w:val="clear" w:color="auto" w:fill="FFFFFF"/>
        <w:spacing w:after="0"/>
        <w:textAlignment w:val="baseline"/>
        <w:rPr>
          <w:rFonts w:ascii="inherit" w:eastAsia="Times New Roman" w:hAnsi="inherit" w:cs="Helvetica"/>
          <w:i/>
          <w:color w:val="222222"/>
          <w:sz w:val="23"/>
          <w:szCs w:val="23"/>
          <w:lang w:eastAsia="it-IT"/>
        </w:rPr>
      </w:pPr>
      <w:proofErr w:type="spellStart"/>
      <w:r w:rsidRPr="00E55110">
        <w:rPr>
          <w:rFonts w:ascii="inherit" w:eastAsia="Times New Roman" w:hAnsi="inherit" w:cs="Helvetica"/>
          <w:i/>
          <w:color w:val="222222"/>
          <w:sz w:val="23"/>
          <w:szCs w:val="23"/>
          <w:lang w:eastAsia="it-IT"/>
        </w:rPr>
        <w:t>Popular</w:t>
      </w:r>
      <w:proofErr w:type="spellEnd"/>
      <w:r w:rsidRPr="00E55110">
        <w:rPr>
          <w:rFonts w:ascii="inherit" w:eastAsia="Times New Roman" w:hAnsi="inherit" w:cs="Helvetica"/>
          <w:i/>
          <w:color w:val="222222"/>
          <w:sz w:val="23"/>
          <w:szCs w:val="23"/>
          <w:lang w:eastAsia="it-IT"/>
        </w:rPr>
        <w:t xml:space="preserve"> culture</w:t>
      </w:r>
    </w:p>
    <w:p w:rsidR="00E55110" w:rsidRDefault="00E55110" w:rsidP="0044480A">
      <w:pPr>
        <w:numPr>
          <w:ilvl w:val="1"/>
          <w:numId w:val="1"/>
        </w:numPr>
        <w:shd w:val="clear" w:color="auto" w:fill="FFFFFF"/>
        <w:spacing w:after="0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</w:pPr>
      <w:r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Scrittura e riscrittura di fiabe </w:t>
      </w:r>
    </w:p>
    <w:p w:rsidR="00E55110" w:rsidRDefault="00E55110" w:rsidP="0044480A">
      <w:pPr>
        <w:numPr>
          <w:ilvl w:val="1"/>
          <w:numId w:val="1"/>
        </w:numPr>
        <w:shd w:val="clear" w:color="auto" w:fill="FFFFFF"/>
        <w:spacing w:after="0"/>
        <w:textAlignment w:val="baseline"/>
        <w:rPr>
          <w:rFonts w:ascii="inherit" w:eastAsia="Times New Roman" w:hAnsi="inherit" w:cs="Helvetica"/>
          <w:i/>
          <w:color w:val="222222"/>
          <w:sz w:val="23"/>
          <w:szCs w:val="23"/>
          <w:lang w:eastAsia="it-IT"/>
        </w:rPr>
      </w:pPr>
      <w:r w:rsidRPr="00E55110">
        <w:rPr>
          <w:rFonts w:ascii="inherit" w:eastAsia="Times New Roman" w:hAnsi="inherit" w:cs="Helvetica"/>
          <w:i/>
          <w:color w:val="222222"/>
          <w:sz w:val="23"/>
          <w:szCs w:val="23"/>
          <w:lang w:eastAsia="it-IT"/>
        </w:rPr>
        <w:t>Crime fiction</w:t>
      </w:r>
    </w:p>
    <w:p w:rsidR="00CD5E76" w:rsidRPr="00CD5E76" w:rsidRDefault="00CD5E76" w:rsidP="0044480A">
      <w:pPr>
        <w:numPr>
          <w:ilvl w:val="1"/>
          <w:numId w:val="1"/>
        </w:numPr>
        <w:shd w:val="clear" w:color="auto" w:fill="FFFFFF"/>
        <w:spacing w:after="0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</w:pPr>
      <w:r w:rsidRPr="00CD5E76"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>Questioni e opere in prospettiva anglo-italiana</w:t>
      </w:r>
    </w:p>
    <w:p w:rsidR="00CD5E76" w:rsidRPr="00CD5E76" w:rsidRDefault="00CD5E76" w:rsidP="0044480A">
      <w:pPr>
        <w:numPr>
          <w:ilvl w:val="1"/>
          <w:numId w:val="1"/>
        </w:numPr>
        <w:shd w:val="clear" w:color="auto" w:fill="FFFFFF"/>
        <w:spacing w:after="0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</w:pPr>
      <w:r w:rsidRPr="00CD5E76"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Scrittura della migrazione </w:t>
      </w:r>
      <w:r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italo-britannica, italo-canadese e italo-australiana </w:t>
      </w:r>
    </w:p>
    <w:p w:rsidR="00DB6ABC" w:rsidRPr="00DB6ABC" w:rsidRDefault="00DB6ABC" w:rsidP="00DB6ABC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Helvetica"/>
          <w:i/>
          <w:color w:val="222222"/>
          <w:sz w:val="23"/>
          <w:szCs w:val="23"/>
          <w:lang w:eastAsia="it-IT"/>
        </w:rPr>
      </w:pPr>
    </w:p>
    <w:p w:rsidR="0044480A" w:rsidRPr="0044480A" w:rsidRDefault="00E55110" w:rsidP="0044480A">
      <w:pPr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inherit" w:eastAsia="Times New Roman" w:hAnsi="inherit" w:cs="Helvetica"/>
          <w:i/>
          <w:color w:val="222222"/>
          <w:sz w:val="23"/>
          <w:szCs w:val="23"/>
          <w:lang w:eastAsia="it-IT"/>
        </w:rPr>
      </w:pPr>
      <w:r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Una volta concordato l’argomento in orario di ricevimento, il/la tesista </w:t>
      </w:r>
      <w:r w:rsidR="0044480A"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opererà una prima ricognizione dei testi primari e degli studi critici correlati. Questo primo elenco verrà presentato alla docente e – se </w:t>
      </w:r>
      <w:r w:rsidR="00DB6ABC"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orientativamente </w:t>
      </w:r>
      <w:r w:rsidR="0044480A"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>sufficiente ai fini della stesura di un lavoro in tre/quattro capitoli –  l’argomento scelto verrà confermato.</w:t>
      </w:r>
    </w:p>
    <w:p w:rsidR="0044480A" w:rsidRDefault="0044480A" w:rsidP="0044480A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</w:pPr>
    </w:p>
    <w:p w:rsidR="00DB6ABC" w:rsidRDefault="00DB6ABC" w:rsidP="0044480A">
      <w:pPr>
        <w:shd w:val="clear" w:color="auto" w:fill="FFFFFF"/>
        <w:spacing w:after="0"/>
        <w:jc w:val="both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</w:pPr>
    </w:p>
    <w:p w:rsidR="00DB6ABC" w:rsidRDefault="0044480A" w:rsidP="00A0708E">
      <w:pPr>
        <w:shd w:val="clear" w:color="auto" w:fill="FFFFFF"/>
        <w:spacing w:after="0"/>
        <w:jc w:val="center"/>
        <w:textAlignment w:val="baseline"/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</w:pPr>
      <w:r w:rsidRPr="0044480A"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  <w:t>TEMPI DI STESURA</w:t>
      </w:r>
    </w:p>
    <w:p w:rsidR="00E55110" w:rsidRDefault="0044480A" w:rsidP="000833B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</w:pPr>
      <w:r w:rsidRPr="0044480A"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  <w:t xml:space="preserve">  </w:t>
      </w:r>
    </w:p>
    <w:p w:rsidR="0044480A" w:rsidRPr="0044480A" w:rsidRDefault="0044480A" w:rsidP="00A0708E">
      <w:pPr>
        <w:numPr>
          <w:ilvl w:val="0"/>
          <w:numId w:val="3"/>
        </w:numPr>
        <w:shd w:val="clear" w:color="auto" w:fill="FFFFFF"/>
        <w:spacing w:after="0" w:line="366" w:lineRule="atLeast"/>
        <w:ind w:left="360"/>
        <w:jc w:val="both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</w:pPr>
      <w:r w:rsidRPr="00DB6ABC"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  <w:t>Non</w:t>
      </w:r>
      <w:r w:rsidRPr="0044480A"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 </w:t>
      </w:r>
      <w:r w:rsidRPr="00DB6ABC"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  <w:t>si accett</w:t>
      </w:r>
      <w:r w:rsidR="00CD5E76"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  <w:t>eranno</w:t>
      </w:r>
      <w:r w:rsidRPr="00DB6ABC"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  <w:t xml:space="preserve"> scadenze </w:t>
      </w:r>
      <w:r w:rsidR="00CD5E76"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  <w:t>indicate dal</w:t>
      </w:r>
      <w:r w:rsidRPr="00DB6ABC"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  <w:t>/la tesista</w:t>
      </w:r>
      <w:r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3"/>
          <w:szCs w:val="23"/>
          <w:lang w:eastAsia="it-IT"/>
        </w:rPr>
        <w:t xml:space="preserve">È, infatti, indispensabile che il lavoro raggiunga un livello di qualità tale da potere essere presentato ai membri di una Commissione di Laurea. </w:t>
      </w:r>
      <w:r w:rsidR="00DB6ABC">
        <w:rPr>
          <w:rFonts w:ascii="Times New Roman" w:eastAsia="Times New Roman" w:hAnsi="Times New Roman" w:cs="Times New Roman"/>
          <w:color w:val="222222"/>
          <w:sz w:val="23"/>
          <w:szCs w:val="23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3"/>
          <w:szCs w:val="23"/>
          <w:lang w:eastAsia="it-IT"/>
        </w:rPr>
        <w:t xml:space="preserve"> </w:t>
      </w:r>
      <w:r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 </w:t>
      </w:r>
    </w:p>
    <w:p w:rsidR="00DB6ABC" w:rsidRDefault="0044480A" w:rsidP="00A0708E">
      <w:pPr>
        <w:numPr>
          <w:ilvl w:val="0"/>
          <w:numId w:val="3"/>
        </w:numPr>
        <w:shd w:val="clear" w:color="auto" w:fill="FFFFFF"/>
        <w:spacing w:after="0" w:line="366" w:lineRule="atLeast"/>
        <w:ind w:left="360"/>
        <w:jc w:val="both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</w:pPr>
      <w:r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Di norma, </w:t>
      </w:r>
      <w:r w:rsidR="00DB6ABC"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comunque, </w:t>
      </w:r>
      <w:r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per un elaborato di </w:t>
      </w:r>
      <w:r w:rsidR="00DB6ABC"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laurea </w:t>
      </w:r>
      <w:r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triennale, la stesura comporta </w:t>
      </w:r>
      <w:r w:rsidRPr="0044480A"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  <w:t xml:space="preserve">ALMENO </w:t>
      </w:r>
      <w:r w:rsidR="00CD5E76"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  <w:t>4</w:t>
      </w:r>
      <w:r w:rsidRPr="0044480A"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  <w:t xml:space="preserve"> MESI </w:t>
      </w:r>
      <w:r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di </w:t>
      </w:r>
      <w:r w:rsidRPr="0044480A"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  <w:t>LAVORO CONTINUATIVO</w:t>
      </w:r>
      <w:r w:rsidR="00A0708E" w:rsidRPr="00A0708E"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>, mentre p</w:t>
      </w:r>
      <w:r w:rsidRPr="00A0708E"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>er</w:t>
      </w:r>
      <w:r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 la tesi di Magistrale</w:t>
      </w:r>
      <w:r w:rsidR="00DB6ABC"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>,</w:t>
      </w:r>
      <w:r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 </w:t>
      </w:r>
      <w:r w:rsidR="00DB6ABC"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>s</w:t>
      </w:r>
      <w:r w:rsidR="00A0708E"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e ne </w:t>
      </w:r>
      <w:r w:rsidR="00DB6ABC"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>richied</w:t>
      </w:r>
      <w:r w:rsidR="00CD5E76"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ono almeno </w:t>
      </w:r>
      <w:r w:rsidR="00CD5E76" w:rsidRPr="00CD5E76"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  <w:t>6</w:t>
      </w:r>
      <w:r w:rsidRPr="00CD5E76"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  <w:t xml:space="preserve"> </w:t>
      </w:r>
      <w:r w:rsidR="00DB6ABC"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>sempre di lavoro continuativo</w:t>
      </w:r>
      <w:r w:rsidR="00A0708E"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>.</w:t>
      </w:r>
    </w:p>
    <w:p w:rsidR="00DB6ABC" w:rsidRDefault="00DB6ABC" w:rsidP="00A0708E">
      <w:pPr>
        <w:numPr>
          <w:ilvl w:val="0"/>
          <w:numId w:val="3"/>
        </w:numPr>
        <w:shd w:val="clear" w:color="auto" w:fill="FFFFFF"/>
        <w:spacing w:after="0" w:line="366" w:lineRule="atLeast"/>
        <w:ind w:left="360"/>
        <w:jc w:val="both"/>
        <w:textAlignment w:val="baseline"/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</w:pPr>
      <w:r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 xml:space="preserve">La docente </w:t>
      </w:r>
      <w:r w:rsidR="00A0708E">
        <w:rPr>
          <w:rFonts w:ascii="inherit" w:eastAsia="Times New Roman" w:hAnsi="inherit" w:cs="Helvetica"/>
          <w:color w:val="222222"/>
          <w:sz w:val="23"/>
          <w:szCs w:val="23"/>
          <w:lang w:eastAsia="it-IT"/>
        </w:rPr>
        <w:t>indicherà scadenze precise per l’invio dei materiali da correggere. Queste verranno rese note non appena verrà individuata la seduta di laurea a cui realisticamente è possibile partecipare.</w:t>
      </w:r>
    </w:p>
    <w:p w:rsidR="0044480A" w:rsidRPr="0044480A" w:rsidRDefault="00DB6ABC" w:rsidP="00A0708E">
      <w:pPr>
        <w:numPr>
          <w:ilvl w:val="0"/>
          <w:numId w:val="3"/>
        </w:numPr>
        <w:shd w:val="clear" w:color="auto" w:fill="FFFFFF"/>
        <w:spacing w:after="0" w:line="366" w:lineRule="atLeast"/>
        <w:ind w:left="360"/>
        <w:jc w:val="both"/>
        <w:textAlignment w:val="baseline"/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</w:pPr>
      <w:r w:rsidRPr="00DB6ABC"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  <w:t>Non verranno presi in consegna lavori in prossimità della pausa natalizia e pasquale</w:t>
      </w:r>
      <w:r w:rsidR="00A0708E"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  <w:t>.</w:t>
      </w:r>
      <w:r w:rsidRPr="00DB6ABC"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  <w:t xml:space="preserve">  </w:t>
      </w:r>
      <w:r w:rsidR="0044480A" w:rsidRPr="00DB6ABC"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  <w:t xml:space="preserve">       </w:t>
      </w:r>
    </w:p>
    <w:p w:rsidR="0044480A" w:rsidRDefault="0044480A" w:rsidP="0048242D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b/>
          <w:i/>
          <w:color w:val="222222"/>
          <w:sz w:val="23"/>
          <w:szCs w:val="23"/>
          <w:lang w:eastAsia="it-IT"/>
        </w:rPr>
      </w:pPr>
    </w:p>
    <w:p w:rsidR="008A6D3B" w:rsidRDefault="008A6D3B" w:rsidP="00DB6ABC">
      <w:pPr>
        <w:shd w:val="clear" w:color="auto" w:fill="FFFFFF"/>
        <w:spacing w:after="0" w:line="366" w:lineRule="atLeast"/>
        <w:ind w:left="1080" w:hanging="1080"/>
        <w:textAlignment w:val="baseline"/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</w:pPr>
    </w:p>
    <w:p w:rsidR="0048242D" w:rsidRDefault="00DB6ABC" w:rsidP="00A0708E">
      <w:pPr>
        <w:shd w:val="clear" w:color="auto" w:fill="FFFFFF"/>
        <w:spacing w:after="0" w:line="366" w:lineRule="atLeast"/>
        <w:ind w:left="1080" w:hanging="1080"/>
        <w:jc w:val="center"/>
        <w:textAlignment w:val="baseline"/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</w:pPr>
      <w:r w:rsidRPr="00DB6ABC"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  <w:t>PRATICHE DI LAVORO</w:t>
      </w:r>
    </w:p>
    <w:p w:rsidR="00A0708E" w:rsidRDefault="00A0708E" w:rsidP="00A0708E">
      <w:pPr>
        <w:shd w:val="clear" w:color="auto" w:fill="FFFFFF"/>
        <w:spacing w:after="0" w:line="366" w:lineRule="atLeast"/>
        <w:ind w:left="1080" w:hanging="1080"/>
        <w:jc w:val="center"/>
        <w:textAlignment w:val="baseline"/>
        <w:rPr>
          <w:rFonts w:ascii="inherit" w:eastAsia="Times New Roman" w:hAnsi="inherit" w:cs="Helvetica"/>
          <w:b/>
          <w:color w:val="222222"/>
          <w:sz w:val="23"/>
          <w:szCs w:val="23"/>
          <w:lang w:eastAsia="it-IT"/>
        </w:rPr>
      </w:pPr>
      <w:bookmarkStart w:id="0" w:name="_GoBack"/>
      <w:bookmarkEnd w:id="0"/>
    </w:p>
    <w:p w:rsidR="00E55110" w:rsidRDefault="00E55110" w:rsidP="000833B0">
      <w:pPr>
        <w:shd w:val="clear" w:color="auto" w:fill="FFFFFF"/>
        <w:spacing w:after="0" w:line="366" w:lineRule="atLeast"/>
        <w:ind w:left="1080" w:hanging="1080"/>
        <w:textAlignment w:val="baseline"/>
        <w:rPr>
          <w:rFonts w:ascii="inherit" w:eastAsia="Times New Roman" w:hAnsi="inherit" w:cs="Helvetica"/>
          <w:b/>
          <w:bCs/>
          <w:color w:val="222222"/>
          <w:sz w:val="23"/>
          <w:szCs w:val="23"/>
          <w:u w:val="single"/>
          <w:bdr w:val="none" w:sz="0" w:space="0" w:color="auto" w:frame="1"/>
          <w:lang w:eastAsia="it-IT"/>
        </w:rPr>
      </w:pPr>
      <w:r w:rsidRPr="00DB6ABC">
        <w:rPr>
          <w:rFonts w:ascii="inherit" w:eastAsia="Times New Roman" w:hAnsi="inherit" w:cs="Helvetica"/>
          <w:b/>
          <w:bCs/>
          <w:color w:val="222222"/>
          <w:sz w:val="23"/>
          <w:szCs w:val="23"/>
          <w:u w:val="single"/>
          <w:bdr w:val="none" w:sz="0" w:space="0" w:color="auto" w:frame="1"/>
          <w:lang w:eastAsia="it-IT"/>
        </w:rPr>
        <w:t xml:space="preserve"> </w:t>
      </w:r>
    </w:p>
    <w:p w:rsidR="005A01B8" w:rsidRDefault="005A01B8" w:rsidP="008A6D3B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Già all’inizio del lavoro verrà fornito al/la tesista un lavoro esitato in passato, che possa rappresentare un modello per la costruzione dell’apparato di note, della bibliografia e del </w:t>
      </w:r>
      <w:r w:rsidRPr="008A6D3B">
        <w:rPr>
          <w:rFonts w:ascii="Times New Roman" w:hAnsi="Times New Roman" w:cs="Times New Roman"/>
          <w:i/>
          <w:sz w:val="24"/>
          <w:szCs w:val="24"/>
        </w:rPr>
        <w:t>layout</w:t>
      </w:r>
      <w:r>
        <w:rPr>
          <w:rFonts w:ascii="Times New Roman" w:hAnsi="Times New Roman" w:cs="Times New Roman"/>
          <w:sz w:val="24"/>
          <w:szCs w:val="24"/>
        </w:rPr>
        <w:t xml:space="preserve"> tipografico</w:t>
      </w:r>
      <w:r w:rsidR="00A070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242D" w:rsidRDefault="0048242D" w:rsidP="008A6D3B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6D3B">
        <w:rPr>
          <w:rFonts w:ascii="Times New Roman" w:hAnsi="Times New Roman" w:cs="Times New Roman"/>
          <w:b/>
          <w:sz w:val="24"/>
          <w:szCs w:val="24"/>
        </w:rPr>
        <w:lastRenderedPageBreak/>
        <w:t>La docente seguirà il lavoro di stesura in ogni sua fase</w:t>
      </w:r>
      <w:r>
        <w:rPr>
          <w:rFonts w:ascii="Times New Roman" w:hAnsi="Times New Roman" w:cs="Times New Roman"/>
          <w:sz w:val="24"/>
          <w:szCs w:val="24"/>
        </w:rPr>
        <w:t>. La struttura di ogni capitolo dovrà essere concordata in orario di ricevimento</w:t>
      </w:r>
      <w:r w:rsidR="00A0708E">
        <w:rPr>
          <w:rFonts w:ascii="Times New Roman" w:hAnsi="Times New Roman" w:cs="Times New Roman"/>
          <w:sz w:val="24"/>
          <w:szCs w:val="24"/>
        </w:rPr>
        <w:t>.</w:t>
      </w:r>
    </w:p>
    <w:p w:rsidR="0048242D" w:rsidRDefault="0048242D" w:rsidP="008A6D3B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verrà accettato lavoro di cui prima non sia stato discusso il piano</w:t>
      </w:r>
    </w:p>
    <w:p w:rsidR="000908DE" w:rsidRDefault="009805EB" w:rsidP="00DB6ABC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A01B8">
        <w:rPr>
          <w:rFonts w:ascii="Times New Roman" w:hAnsi="Times New Roman" w:cs="Times New Roman"/>
          <w:sz w:val="24"/>
          <w:szCs w:val="24"/>
        </w:rPr>
        <w:t xml:space="preserve">Ogni capitolo potrà essere consegnato, se completo di note bibliografiche e </w:t>
      </w:r>
      <w:r w:rsidR="00CD5E76">
        <w:rPr>
          <w:rFonts w:ascii="Times New Roman" w:hAnsi="Times New Roman" w:cs="Times New Roman"/>
          <w:sz w:val="24"/>
          <w:szCs w:val="24"/>
        </w:rPr>
        <w:t>in</w:t>
      </w:r>
      <w:r w:rsidRPr="005A01B8">
        <w:rPr>
          <w:rFonts w:ascii="Times New Roman" w:hAnsi="Times New Roman" w:cs="Times New Roman"/>
          <w:sz w:val="24"/>
          <w:szCs w:val="24"/>
        </w:rPr>
        <w:t xml:space="preserve"> </w:t>
      </w:r>
      <w:r w:rsidRPr="0048242D">
        <w:rPr>
          <w:rFonts w:ascii="Times New Roman" w:hAnsi="Times New Roman" w:cs="Times New Roman"/>
          <w:b/>
          <w:sz w:val="24"/>
          <w:szCs w:val="24"/>
        </w:rPr>
        <w:t xml:space="preserve">formato </w:t>
      </w:r>
      <w:r w:rsidR="00CD5E76">
        <w:rPr>
          <w:rFonts w:ascii="Times New Roman" w:hAnsi="Times New Roman" w:cs="Times New Roman"/>
          <w:b/>
          <w:sz w:val="24"/>
          <w:szCs w:val="24"/>
        </w:rPr>
        <w:t>elettronico</w:t>
      </w:r>
    </w:p>
    <w:p w:rsidR="0048242D" w:rsidRDefault="0048242D" w:rsidP="00DB6ABC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docente correggerà </w:t>
      </w:r>
      <w:r w:rsidRPr="0048242D">
        <w:rPr>
          <w:rFonts w:ascii="Times New Roman" w:hAnsi="Times New Roman" w:cs="Times New Roman"/>
          <w:b/>
          <w:sz w:val="24"/>
          <w:szCs w:val="24"/>
        </w:rPr>
        <w:t>1 capitolo alla volta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8242D">
        <w:rPr>
          <w:rFonts w:ascii="Times New Roman" w:hAnsi="Times New Roman" w:cs="Times New Roman"/>
          <w:sz w:val="24"/>
          <w:szCs w:val="24"/>
        </w:rPr>
        <w:t xml:space="preserve">Il/La tesista procederà alla stesura </w:t>
      </w:r>
      <w:r w:rsidRPr="0048242D">
        <w:rPr>
          <w:rFonts w:ascii="Times New Roman" w:hAnsi="Times New Roman" w:cs="Times New Roman"/>
          <w:b/>
          <w:sz w:val="24"/>
          <w:szCs w:val="24"/>
        </w:rPr>
        <w:t>dopo</w:t>
      </w:r>
      <w:r w:rsidRPr="0048242D">
        <w:rPr>
          <w:rFonts w:ascii="Times New Roman" w:hAnsi="Times New Roman" w:cs="Times New Roman"/>
          <w:sz w:val="24"/>
          <w:szCs w:val="24"/>
        </w:rPr>
        <w:t xml:space="preserve"> avere apportato</w:t>
      </w:r>
      <w:r>
        <w:rPr>
          <w:rFonts w:ascii="Times New Roman" w:hAnsi="Times New Roman" w:cs="Times New Roman"/>
          <w:sz w:val="24"/>
          <w:szCs w:val="24"/>
        </w:rPr>
        <w:t xml:space="preserve"> alla parte precedente</w:t>
      </w:r>
      <w:r w:rsidRPr="0048242D">
        <w:rPr>
          <w:rFonts w:ascii="Times New Roman" w:hAnsi="Times New Roman" w:cs="Times New Roman"/>
          <w:sz w:val="24"/>
          <w:szCs w:val="24"/>
        </w:rPr>
        <w:t xml:space="preserve"> le necessarie modifiche </w:t>
      </w:r>
    </w:p>
    <w:p w:rsidR="0048242D" w:rsidRDefault="0048242D" w:rsidP="0048242D">
      <w:pPr>
        <w:rPr>
          <w:rFonts w:ascii="Times New Roman" w:hAnsi="Times New Roman" w:cs="Times New Roman"/>
          <w:sz w:val="24"/>
          <w:szCs w:val="24"/>
        </w:rPr>
      </w:pPr>
    </w:p>
    <w:p w:rsidR="009805EB" w:rsidRPr="0048242D" w:rsidRDefault="009805EB" w:rsidP="0048242D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9805EB" w:rsidRPr="004824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E6637"/>
    <w:multiLevelType w:val="multilevel"/>
    <w:tmpl w:val="4906E6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81E50"/>
    <w:multiLevelType w:val="multilevel"/>
    <w:tmpl w:val="147E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60BF1"/>
    <w:multiLevelType w:val="multilevel"/>
    <w:tmpl w:val="C32E5B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7E5296"/>
    <w:multiLevelType w:val="multilevel"/>
    <w:tmpl w:val="C32E5B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4F"/>
    <w:rsid w:val="000833B0"/>
    <w:rsid w:val="000908DE"/>
    <w:rsid w:val="0044480A"/>
    <w:rsid w:val="0048242D"/>
    <w:rsid w:val="00566424"/>
    <w:rsid w:val="005A01B8"/>
    <w:rsid w:val="00762E80"/>
    <w:rsid w:val="008A6D3B"/>
    <w:rsid w:val="008E5A4F"/>
    <w:rsid w:val="009805EB"/>
    <w:rsid w:val="009B08D0"/>
    <w:rsid w:val="00A0708E"/>
    <w:rsid w:val="00C25243"/>
    <w:rsid w:val="00CD5E76"/>
    <w:rsid w:val="00DB6ABC"/>
    <w:rsid w:val="00E5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AF15"/>
  <w15:docId w15:val="{4F1878FE-37E3-4B72-8AAB-40073D96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4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DZ-Forum.net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manuela damore</cp:lastModifiedBy>
  <cp:revision>2</cp:revision>
  <dcterms:created xsi:type="dcterms:W3CDTF">2023-07-12T21:00:00Z</dcterms:created>
  <dcterms:modified xsi:type="dcterms:W3CDTF">2023-07-12T21:00:00Z</dcterms:modified>
</cp:coreProperties>
</file>