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4CCD" w14:textId="77777777" w:rsidR="00C35193" w:rsidRPr="004C72F5" w:rsidRDefault="00C35193" w:rsidP="00C35193">
      <w:pPr>
        <w:rPr>
          <w:rFonts w:cs="Times New Roman"/>
        </w:rPr>
      </w:pPr>
      <w:r w:rsidRPr="004C72F5">
        <w:rPr>
          <w:rFonts w:cs="Times New Roman"/>
        </w:rPr>
        <w:t>Pietro Cagni</w:t>
      </w:r>
    </w:p>
    <w:p w14:paraId="41E220D3" w14:textId="04EA1283" w:rsidR="00C35193" w:rsidRPr="004C72F5" w:rsidRDefault="00C35193" w:rsidP="00C35193">
      <w:pPr>
        <w:rPr>
          <w:rFonts w:cs="Times New Roman"/>
        </w:rPr>
      </w:pPr>
      <w:r w:rsidRPr="004C72F5">
        <w:rPr>
          <w:rFonts w:cs="Times New Roman"/>
        </w:rPr>
        <w:t xml:space="preserve">pietro.cagni@unict.it </w:t>
      </w:r>
      <w:r w:rsidRPr="004C72F5">
        <w:rPr>
          <w:rFonts w:cs="Times New Roman"/>
          <w:b/>
        </w:rPr>
        <w:br/>
      </w:r>
    </w:p>
    <w:p w14:paraId="1B121C04" w14:textId="77777777" w:rsidR="00C35193" w:rsidRPr="004C72F5" w:rsidRDefault="00C35193" w:rsidP="00C35193">
      <w:pPr>
        <w:rPr>
          <w:rFonts w:cs="Times New Roman"/>
          <w:i/>
        </w:rPr>
      </w:pPr>
      <w:r w:rsidRPr="004C72F5">
        <w:rPr>
          <w:rFonts w:cs="Times New Roman"/>
          <w:i/>
        </w:rPr>
        <w:t>Veritas</w:t>
      </w:r>
      <w:r w:rsidRPr="004C72F5">
        <w:rPr>
          <w:rFonts w:cs="Times New Roman"/>
        </w:rPr>
        <w:t xml:space="preserve"> e poesia nell’</w:t>
      </w:r>
      <w:r w:rsidRPr="004C72F5">
        <w:rPr>
          <w:rFonts w:cs="Times New Roman"/>
          <w:i/>
        </w:rPr>
        <w:t>Inferno</w:t>
      </w:r>
    </w:p>
    <w:p w14:paraId="20C9855F" w14:textId="77777777" w:rsidR="00C35193" w:rsidRPr="004C72F5" w:rsidRDefault="00C35193" w:rsidP="00C35193">
      <w:pPr>
        <w:rPr>
          <w:rFonts w:cs="Times New Roman"/>
        </w:rPr>
      </w:pPr>
    </w:p>
    <w:p w14:paraId="6E0E3EAA" w14:textId="1B1698F8" w:rsidR="00C35193" w:rsidRPr="004C72F5" w:rsidRDefault="00C35193" w:rsidP="00C35193">
      <w:pPr>
        <w:rPr>
          <w:rFonts w:cs="Times New Roman"/>
          <w:color w:val="000000"/>
          <w:szCs w:val="20"/>
        </w:rPr>
      </w:pPr>
      <w:r w:rsidRPr="004C72F5">
        <w:rPr>
          <w:rFonts w:cs="Times New Roman"/>
          <w:color w:val="000000"/>
          <w:szCs w:val="20"/>
        </w:rPr>
        <w:t xml:space="preserve">Il progetto di ricerca recepisce e intende sviluppare un certo indirizzo della critica </w:t>
      </w:r>
      <w:r w:rsidR="006538E1" w:rsidRPr="004C72F5">
        <w:rPr>
          <w:rFonts w:cs="Times New Roman"/>
          <w:color w:val="000000"/>
          <w:szCs w:val="20"/>
        </w:rPr>
        <w:t xml:space="preserve">recente, </w:t>
      </w:r>
      <w:r w:rsidRPr="004C72F5">
        <w:rPr>
          <w:rFonts w:cs="Times New Roman"/>
          <w:color w:val="000000"/>
          <w:szCs w:val="20"/>
        </w:rPr>
        <w:t xml:space="preserve">che ha puntato a definire la più adeguata prospettiva ermeneutica entro cui interrogare alcuni episodi fondamentali del poema dantesco. </w:t>
      </w:r>
      <w:r w:rsidR="003723DB" w:rsidRPr="004C72F5">
        <w:rPr>
          <w:rFonts w:cs="Times New Roman"/>
          <w:color w:val="000000"/>
          <w:szCs w:val="20"/>
        </w:rPr>
        <w:t>V</w:t>
      </w:r>
      <w:r w:rsidRPr="004C72F5">
        <w:rPr>
          <w:rFonts w:cs="Times New Roman"/>
          <w:color w:val="000000"/>
          <w:szCs w:val="20"/>
        </w:rPr>
        <w:t>alorizzando le risultanze delle ricerche filos</w:t>
      </w:r>
      <w:r w:rsidR="006538E1" w:rsidRPr="004C72F5">
        <w:rPr>
          <w:rFonts w:cs="Times New Roman"/>
          <w:color w:val="000000"/>
          <w:szCs w:val="20"/>
        </w:rPr>
        <w:t xml:space="preserve">ofiche moderne e contemporanee, </w:t>
      </w:r>
      <w:r w:rsidRPr="004C72F5">
        <w:rPr>
          <w:rFonts w:cs="Times New Roman"/>
          <w:color w:val="000000"/>
          <w:szCs w:val="20"/>
        </w:rPr>
        <w:t>viene recupera</w:t>
      </w:r>
      <w:r w:rsidR="006538E1" w:rsidRPr="004C72F5">
        <w:rPr>
          <w:rFonts w:cs="Times New Roman"/>
          <w:color w:val="000000"/>
          <w:szCs w:val="20"/>
        </w:rPr>
        <w:t>ta la categoria di “mitopoiesi”</w:t>
      </w:r>
      <w:r w:rsidRPr="004C72F5">
        <w:rPr>
          <w:rFonts w:cs="Times New Roman"/>
          <w:color w:val="000000"/>
          <w:szCs w:val="20"/>
        </w:rPr>
        <w:t xml:space="preserve"> per </w:t>
      </w:r>
      <w:r w:rsidR="006538E1" w:rsidRPr="004C72F5">
        <w:rPr>
          <w:rFonts w:cs="Times New Roman"/>
          <w:color w:val="000000"/>
          <w:szCs w:val="20"/>
        </w:rPr>
        <w:t>corroborare</w:t>
      </w:r>
      <w:r w:rsidRPr="004C72F5">
        <w:rPr>
          <w:rFonts w:cs="Times New Roman"/>
          <w:color w:val="000000"/>
          <w:szCs w:val="20"/>
        </w:rPr>
        <w:t xml:space="preserve"> uno schema interpretativo che, da una parte, renda giustizia alla valorizzazione dantesca della poesia e, al contempo, illustri il superamento dell’opposizione tra </w:t>
      </w:r>
      <w:proofErr w:type="spellStart"/>
      <w:r w:rsidRPr="004C72F5">
        <w:rPr>
          <w:rFonts w:cs="Times New Roman"/>
          <w:i/>
          <w:color w:val="000000"/>
          <w:szCs w:val="20"/>
        </w:rPr>
        <w:t>fictio</w:t>
      </w:r>
      <w:proofErr w:type="spellEnd"/>
      <w:r w:rsidRPr="004C72F5">
        <w:rPr>
          <w:rFonts w:cs="Times New Roman"/>
          <w:color w:val="000000"/>
          <w:szCs w:val="20"/>
        </w:rPr>
        <w:t xml:space="preserve"> poetica e </w:t>
      </w:r>
      <w:proofErr w:type="spellStart"/>
      <w:r w:rsidRPr="004C72F5">
        <w:rPr>
          <w:rFonts w:cs="Times New Roman"/>
          <w:i/>
          <w:color w:val="000000"/>
          <w:szCs w:val="20"/>
        </w:rPr>
        <w:t>veritas</w:t>
      </w:r>
      <w:proofErr w:type="spellEnd"/>
      <w:r w:rsidRPr="004C72F5">
        <w:rPr>
          <w:rFonts w:cs="Times New Roman"/>
          <w:color w:val="000000"/>
          <w:szCs w:val="20"/>
        </w:rPr>
        <w:t>. Tali ricognizioni</w:t>
      </w:r>
      <w:r w:rsidR="003723DB" w:rsidRPr="004C72F5">
        <w:rPr>
          <w:rFonts w:cs="Times New Roman"/>
          <w:color w:val="000000"/>
          <w:szCs w:val="20"/>
        </w:rPr>
        <w:t xml:space="preserve">, insieme a quelle </w:t>
      </w:r>
      <w:r w:rsidR="00F706FB" w:rsidRPr="004C72F5">
        <w:rPr>
          <w:rFonts w:cs="Times New Roman"/>
          <w:color w:val="000000"/>
          <w:szCs w:val="20"/>
        </w:rPr>
        <w:t>sul</w:t>
      </w:r>
      <w:r w:rsidR="003723DB" w:rsidRPr="004C72F5">
        <w:rPr>
          <w:rFonts w:cs="Times New Roman"/>
          <w:color w:val="000000"/>
          <w:szCs w:val="20"/>
        </w:rPr>
        <w:t xml:space="preserve"> figuralismo dantesco,</w:t>
      </w:r>
      <w:r w:rsidRPr="004C72F5">
        <w:rPr>
          <w:rFonts w:cs="Times New Roman"/>
          <w:color w:val="000000"/>
          <w:szCs w:val="20"/>
        </w:rPr>
        <w:t xml:space="preserve"> </w:t>
      </w:r>
      <w:r w:rsidR="006538E1" w:rsidRPr="004C72F5">
        <w:rPr>
          <w:rFonts w:cs="Times New Roman"/>
          <w:color w:val="000000"/>
          <w:szCs w:val="20"/>
        </w:rPr>
        <w:t>intendono mettere a fuoco</w:t>
      </w:r>
      <w:r w:rsidRPr="004C72F5">
        <w:rPr>
          <w:rFonts w:cs="Times New Roman"/>
          <w:color w:val="000000"/>
          <w:szCs w:val="20"/>
        </w:rPr>
        <w:t xml:space="preserve"> alcuni </w:t>
      </w:r>
      <w:r w:rsidRPr="004C72F5">
        <w:rPr>
          <w:rFonts w:cs="Times New Roman"/>
          <w:color w:val="000000"/>
        </w:rPr>
        <w:t>snodi narrativi dell’</w:t>
      </w:r>
      <w:r w:rsidRPr="004C72F5">
        <w:rPr>
          <w:rFonts w:cs="Times New Roman"/>
          <w:i/>
          <w:color w:val="000000"/>
        </w:rPr>
        <w:t>Inferno</w:t>
      </w:r>
      <w:r w:rsidRPr="004C72F5">
        <w:rPr>
          <w:rFonts w:cs="Times New Roman"/>
          <w:color w:val="000000"/>
        </w:rPr>
        <w:t xml:space="preserve">, e in particolare </w:t>
      </w:r>
      <w:r w:rsidR="006538E1" w:rsidRPr="004C72F5">
        <w:rPr>
          <w:rFonts w:cs="Times New Roman"/>
          <w:color w:val="000000"/>
        </w:rPr>
        <w:t>i</w:t>
      </w:r>
      <w:r w:rsidRPr="004C72F5">
        <w:rPr>
          <w:rFonts w:cs="Times New Roman"/>
          <w:color w:val="000000"/>
        </w:rPr>
        <w:t xml:space="preserve"> canti XVI-XVII</w:t>
      </w:r>
      <w:r w:rsidR="006538E1" w:rsidRPr="004C72F5">
        <w:rPr>
          <w:rFonts w:cs="Times New Roman"/>
          <w:color w:val="000000"/>
        </w:rPr>
        <w:t xml:space="preserve"> e la figura di Gerione</w:t>
      </w:r>
      <w:r w:rsidRPr="004C72F5">
        <w:rPr>
          <w:rFonts w:cs="Times New Roman"/>
          <w:color w:val="000000"/>
        </w:rPr>
        <w:t xml:space="preserve">, al fine di indagare il valore “veritiero” </w:t>
      </w:r>
      <w:r w:rsidR="00F706FB" w:rsidRPr="004C72F5">
        <w:rPr>
          <w:rFonts w:cs="Times New Roman"/>
          <w:color w:val="000000"/>
        </w:rPr>
        <w:t>della poesia d</w:t>
      </w:r>
      <w:r w:rsidR="006538E1" w:rsidRPr="004C72F5">
        <w:rPr>
          <w:rFonts w:cs="Times New Roman"/>
          <w:color w:val="000000"/>
        </w:rPr>
        <w:t>ella prima cantica.</w:t>
      </w:r>
    </w:p>
    <w:p w14:paraId="3386DF98" w14:textId="77777777" w:rsidR="00C35193" w:rsidRPr="004C72F5" w:rsidRDefault="00C35193" w:rsidP="00E03E57">
      <w:pPr>
        <w:jc w:val="both"/>
        <w:rPr>
          <w:rFonts w:cs="Times New Roman"/>
          <w:b/>
        </w:rPr>
      </w:pPr>
    </w:p>
    <w:p w14:paraId="583C89FB" w14:textId="77777777" w:rsidR="00C35193" w:rsidRPr="004C72F5" w:rsidRDefault="00C35193" w:rsidP="00E03E57">
      <w:pPr>
        <w:jc w:val="both"/>
        <w:rPr>
          <w:rFonts w:cs="Times New Roman"/>
          <w:b/>
        </w:rPr>
      </w:pPr>
    </w:p>
    <w:p w14:paraId="0E8550E4" w14:textId="762041B6" w:rsidR="00E071B5" w:rsidRPr="004C72F5" w:rsidRDefault="00E071B5" w:rsidP="00E03E57">
      <w:pPr>
        <w:jc w:val="both"/>
        <w:rPr>
          <w:rFonts w:cs="Times New Roman"/>
        </w:rPr>
      </w:pPr>
      <w:proofErr w:type="spellStart"/>
      <w:r w:rsidRPr="004C72F5">
        <w:rPr>
          <w:rFonts w:cs="Times New Roman"/>
        </w:rPr>
        <w:t>Bio</w:t>
      </w:r>
      <w:proofErr w:type="spellEnd"/>
      <w:r w:rsidR="00AF4D96" w:rsidRPr="004C72F5">
        <w:rPr>
          <w:rFonts w:cs="Times New Roman"/>
        </w:rPr>
        <w:t xml:space="preserve"> (ita)</w:t>
      </w:r>
    </w:p>
    <w:p w14:paraId="2B7CFD5E" w14:textId="529D680E" w:rsidR="00E03E57" w:rsidRPr="004C72F5" w:rsidRDefault="00E03E57" w:rsidP="00E03E57">
      <w:pPr>
        <w:jc w:val="both"/>
        <w:rPr>
          <w:rFonts w:cs="Times New Roman"/>
        </w:rPr>
      </w:pPr>
      <w:r w:rsidRPr="004C72F5">
        <w:rPr>
          <w:rFonts w:cs="Times New Roman"/>
        </w:rPr>
        <w:t xml:space="preserve">Pietro Cagni (Palermo, 1990) si è laureato in Filologia Classica presso l’Università di Catania con una tesi su allegoria e verità nella </w:t>
      </w:r>
      <w:r w:rsidRPr="004C72F5">
        <w:rPr>
          <w:rFonts w:cs="Times New Roman"/>
          <w:i/>
          <w:iCs/>
        </w:rPr>
        <w:t xml:space="preserve">Commedia </w:t>
      </w:r>
      <w:r w:rsidRPr="004C72F5">
        <w:rPr>
          <w:rFonts w:cs="Times New Roman"/>
        </w:rPr>
        <w:t xml:space="preserve">dantesca. Nel 2014 è stato </w:t>
      </w:r>
      <w:r w:rsidR="00C35193" w:rsidRPr="004C72F5">
        <w:rPr>
          <w:rFonts w:cs="Times New Roman"/>
        </w:rPr>
        <w:t xml:space="preserve">per sei mesi </w:t>
      </w:r>
      <w:proofErr w:type="spellStart"/>
      <w:r w:rsidRPr="004C72F5">
        <w:rPr>
          <w:rFonts w:cs="Times New Roman"/>
          <w:i/>
          <w:iCs/>
        </w:rPr>
        <w:t>visiting</w:t>
      </w:r>
      <w:proofErr w:type="spellEnd"/>
      <w:r w:rsidRPr="004C72F5">
        <w:rPr>
          <w:rFonts w:cs="Times New Roman"/>
          <w:i/>
          <w:iCs/>
        </w:rPr>
        <w:t xml:space="preserve"> </w:t>
      </w:r>
      <w:proofErr w:type="spellStart"/>
      <w:r w:rsidRPr="004C72F5">
        <w:rPr>
          <w:rFonts w:cs="Times New Roman"/>
          <w:i/>
          <w:iCs/>
        </w:rPr>
        <w:t>students</w:t>
      </w:r>
      <w:proofErr w:type="spellEnd"/>
      <w:r w:rsidRPr="004C72F5">
        <w:rPr>
          <w:rFonts w:cs="Times New Roman"/>
          <w:i/>
          <w:iCs/>
        </w:rPr>
        <w:t xml:space="preserve"> </w:t>
      </w:r>
      <w:proofErr w:type="spellStart"/>
      <w:r w:rsidRPr="004C72F5">
        <w:rPr>
          <w:rFonts w:cs="Times New Roman"/>
          <w:i/>
          <w:iCs/>
        </w:rPr>
        <w:t>researcher</w:t>
      </w:r>
      <w:proofErr w:type="spellEnd"/>
      <w:r w:rsidRPr="004C72F5">
        <w:rPr>
          <w:rFonts w:cs="Times New Roman"/>
          <w:i/>
          <w:iCs/>
        </w:rPr>
        <w:t xml:space="preserve"> </w:t>
      </w:r>
      <w:r w:rsidRPr="004C72F5">
        <w:rPr>
          <w:rFonts w:cs="Times New Roman"/>
        </w:rPr>
        <w:t xml:space="preserve">presso il </w:t>
      </w:r>
      <w:proofErr w:type="spellStart"/>
      <w:r w:rsidRPr="004C72F5">
        <w:rPr>
          <w:rFonts w:cs="Times New Roman"/>
          <w:i/>
          <w:iCs/>
        </w:rPr>
        <w:t>Department</w:t>
      </w:r>
      <w:proofErr w:type="spellEnd"/>
      <w:r w:rsidRPr="004C72F5">
        <w:rPr>
          <w:rFonts w:cs="Times New Roman"/>
          <w:i/>
          <w:iCs/>
        </w:rPr>
        <w:t xml:space="preserve"> of Romance </w:t>
      </w:r>
      <w:proofErr w:type="spellStart"/>
      <w:r w:rsidRPr="004C72F5">
        <w:rPr>
          <w:rFonts w:cs="Times New Roman"/>
          <w:i/>
          <w:iCs/>
        </w:rPr>
        <w:t>Languages</w:t>
      </w:r>
      <w:proofErr w:type="spellEnd"/>
      <w:r w:rsidRPr="004C72F5">
        <w:rPr>
          <w:rFonts w:cs="Times New Roman"/>
          <w:i/>
          <w:iCs/>
        </w:rPr>
        <w:t xml:space="preserve"> and </w:t>
      </w:r>
      <w:proofErr w:type="spellStart"/>
      <w:r w:rsidRPr="004C72F5">
        <w:rPr>
          <w:rFonts w:cs="Times New Roman"/>
          <w:i/>
          <w:iCs/>
        </w:rPr>
        <w:t>Literatures</w:t>
      </w:r>
      <w:proofErr w:type="spellEnd"/>
      <w:r w:rsidRPr="004C72F5">
        <w:rPr>
          <w:rFonts w:cs="Times New Roman"/>
        </w:rPr>
        <w:t xml:space="preserve"> dell’Università di Notre Dame (Indiana). È uno dei fondatori </w:t>
      </w:r>
      <w:r w:rsidR="00C35193" w:rsidRPr="004C72F5">
        <w:rPr>
          <w:rFonts w:cs="Times New Roman"/>
        </w:rPr>
        <w:t xml:space="preserve">e direttore </w:t>
      </w:r>
      <w:r w:rsidRPr="004C72F5">
        <w:rPr>
          <w:rFonts w:cs="Times New Roman"/>
        </w:rPr>
        <w:t>del Centro di Poesia Contemporanea di Catania</w:t>
      </w:r>
      <w:r w:rsidR="00421322" w:rsidRPr="004C72F5">
        <w:rPr>
          <w:rFonts w:cs="Times New Roman"/>
        </w:rPr>
        <w:t xml:space="preserve">, con cui organizza laboratori, incontri </w:t>
      </w:r>
      <w:r w:rsidR="003723DB" w:rsidRPr="004C72F5">
        <w:rPr>
          <w:rFonts w:cs="Times New Roman"/>
        </w:rPr>
        <w:t>e occasioni di dialogo sulla poesia.</w:t>
      </w:r>
      <w:r w:rsidRPr="004C72F5">
        <w:rPr>
          <w:rFonts w:cs="Times New Roman"/>
        </w:rPr>
        <w:t xml:space="preserve"> Collabora con riviste cartacee e online. Il suo primo volume di poesie, </w:t>
      </w:r>
      <w:r w:rsidRPr="004C72F5">
        <w:rPr>
          <w:rFonts w:cs="Times New Roman"/>
          <w:i/>
          <w:iCs/>
        </w:rPr>
        <w:t>Adesso è tornare sempre</w:t>
      </w:r>
      <w:r w:rsidRPr="004C72F5">
        <w:rPr>
          <w:rFonts w:cs="Times New Roman"/>
        </w:rPr>
        <w:t xml:space="preserve">, è stato finalista al premio </w:t>
      </w:r>
      <w:proofErr w:type="spellStart"/>
      <w:r w:rsidRPr="004C72F5">
        <w:rPr>
          <w:rFonts w:cs="Times New Roman"/>
        </w:rPr>
        <w:t>InediTO</w:t>
      </w:r>
      <w:proofErr w:type="spellEnd"/>
      <w:r w:rsidRPr="004C72F5">
        <w:rPr>
          <w:rFonts w:cs="Times New Roman"/>
        </w:rPr>
        <w:t xml:space="preserve"> 2018</w:t>
      </w:r>
      <w:r w:rsidR="00C35193" w:rsidRPr="004C72F5">
        <w:rPr>
          <w:rFonts w:cs="Times New Roman"/>
        </w:rPr>
        <w:t xml:space="preserve"> e </w:t>
      </w:r>
      <w:r w:rsidR="00C35193" w:rsidRPr="004C72F5">
        <w:rPr>
          <w:rFonts w:cs="Times New Roman"/>
        </w:rPr>
        <w:t>ha</w:t>
      </w:r>
      <w:r w:rsidR="00C35193" w:rsidRPr="004C72F5">
        <w:rPr>
          <w:rFonts w:cs="Times New Roman"/>
        </w:rPr>
        <w:t xml:space="preserve"> vinto il XXX° Premio </w:t>
      </w:r>
      <w:proofErr w:type="spellStart"/>
      <w:r w:rsidR="00C35193" w:rsidRPr="004C72F5">
        <w:rPr>
          <w:rFonts w:cs="Times New Roman"/>
        </w:rPr>
        <w:t>Laurentum</w:t>
      </w:r>
      <w:proofErr w:type="spellEnd"/>
      <w:r w:rsidRPr="004C72F5">
        <w:rPr>
          <w:rFonts w:cs="Times New Roman"/>
        </w:rPr>
        <w:t xml:space="preserve">. Sulla rivista «Le Forme e la Storia» è apparso il saggio dal titolo </w:t>
      </w:r>
      <w:r w:rsidRPr="004C72F5">
        <w:rPr>
          <w:rFonts w:cs="Times New Roman"/>
          <w:i/>
          <w:iCs/>
        </w:rPr>
        <w:t xml:space="preserve">Il messo celeste e la liturgia alle porte di Dite </w:t>
      </w:r>
      <w:r w:rsidRPr="004C72F5">
        <w:rPr>
          <w:rFonts w:cs="Times New Roman"/>
        </w:rPr>
        <w:t>(</w:t>
      </w:r>
      <w:r w:rsidRPr="004C72F5">
        <w:rPr>
          <w:rFonts w:cs="Times New Roman"/>
          <w:i/>
          <w:iCs/>
        </w:rPr>
        <w:t>Inferno</w:t>
      </w:r>
      <w:r w:rsidRPr="004C72F5">
        <w:rPr>
          <w:rFonts w:cs="Times New Roman"/>
        </w:rPr>
        <w:t xml:space="preserve"> IX). </w:t>
      </w:r>
    </w:p>
    <w:p w14:paraId="7510BE03" w14:textId="77777777" w:rsidR="00E03E57" w:rsidRPr="004C72F5" w:rsidRDefault="00E03E57" w:rsidP="00E03E57">
      <w:pPr>
        <w:jc w:val="both"/>
        <w:rPr>
          <w:rFonts w:cs="Times New Roman"/>
          <w:b/>
        </w:rPr>
      </w:pPr>
    </w:p>
    <w:p w14:paraId="4E85DF46" w14:textId="00D35986" w:rsidR="00AF4D96" w:rsidRPr="004C72F5" w:rsidRDefault="00AF4D96" w:rsidP="00E03E57">
      <w:pPr>
        <w:jc w:val="both"/>
        <w:rPr>
          <w:rFonts w:cs="Times New Roman"/>
        </w:rPr>
      </w:pPr>
      <w:proofErr w:type="spellStart"/>
      <w:r w:rsidRPr="004C72F5">
        <w:rPr>
          <w:rFonts w:cs="Times New Roman"/>
        </w:rPr>
        <w:t>Bio</w:t>
      </w:r>
      <w:proofErr w:type="spellEnd"/>
      <w:r w:rsidRPr="004C72F5">
        <w:rPr>
          <w:rFonts w:cs="Times New Roman"/>
        </w:rPr>
        <w:t xml:space="preserve"> (</w:t>
      </w:r>
      <w:proofErr w:type="spellStart"/>
      <w:r w:rsidRPr="004C72F5">
        <w:rPr>
          <w:rFonts w:cs="Times New Roman"/>
        </w:rPr>
        <w:t>eng</w:t>
      </w:r>
      <w:proofErr w:type="spellEnd"/>
      <w:r w:rsidRPr="004C72F5">
        <w:rPr>
          <w:rFonts w:cs="Times New Roman"/>
        </w:rPr>
        <w:t>)</w:t>
      </w:r>
    </w:p>
    <w:p w14:paraId="1E566224" w14:textId="4768355F" w:rsidR="00E03E57" w:rsidRPr="004C72F5" w:rsidRDefault="00E03E57" w:rsidP="00E03E57">
      <w:pPr>
        <w:jc w:val="both"/>
        <w:rPr>
          <w:rFonts w:cs="Times New Roman"/>
        </w:rPr>
      </w:pPr>
      <w:r w:rsidRPr="004C72F5">
        <w:rPr>
          <w:rFonts w:cs="Times New Roman"/>
        </w:rPr>
        <w:t xml:space="preserve">Pietro Cagni (Palermo, 1990) </w:t>
      </w:r>
      <w:proofErr w:type="spellStart"/>
      <w:r w:rsidRPr="004C72F5">
        <w:rPr>
          <w:rFonts w:cs="Times New Roman"/>
        </w:rPr>
        <w:t>received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his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degree</w:t>
      </w:r>
      <w:proofErr w:type="spellEnd"/>
      <w:r w:rsidRPr="004C72F5">
        <w:rPr>
          <w:rFonts w:cs="Times New Roman"/>
        </w:rPr>
        <w:t xml:space="preserve"> in </w:t>
      </w:r>
      <w:proofErr w:type="spellStart"/>
      <w:r w:rsidRPr="004C72F5">
        <w:rPr>
          <w:rFonts w:cs="Times New Roman"/>
        </w:rPr>
        <w:t>Classical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philology</w:t>
      </w:r>
      <w:proofErr w:type="spellEnd"/>
      <w:r w:rsidRPr="004C72F5">
        <w:rPr>
          <w:rFonts w:cs="Times New Roman"/>
        </w:rPr>
        <w:t xml:space="preserve"> from the University of Catania, </w:t>
      </w:r>
      <w:proofErr w:type="spellStart"/>
      <w:r w:rsidRPr="004C72F5">
        <w:rPr>
          <w:rFonts w:cs="Times New Roman"/>
        </w:rPr>
        <w:t>defending</w:t>
      </w:r>
      <w:proofErr w:type="spellEnd"/>
      <w:r w:rsidRPr="004C72F5">
        <w:rPr>
          <w:rFonts w:cs="Times New Roman"/>
        </w:rPr>
        <w:t xml:space="preserve"> a </w:t>
      </w:r>
      <w:proofErr w:type="spellStart"/>
      <w:r w:rsidRPr="004C72F5">
        <w:rPr>
          <w:rFonts w:cs="Times New Roman"/>
        </w:rPr>
        <w:t>thesis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about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truth</w:t>
      </w:r>
      <w:proofErr w:type="spellEnd"/>
      <w:r w:rsidRPr="004C72F5">
        <w:rPr>
          <w:rFonts w:cs="Times New Roman"/>
        </w:rPr>
        <w:t xml:space="preserve"> and </w:t>
      </w:r>
      <w:proofErr w:type="spellStart"/>
      <w:r w:rsidRPr="004C72F5">
        <w:rPr>
          <w:rFonts w:cs="Times New Roman"/>
        </w:rPr>
        <w:t>allegory</w:t>
      </w:r>
      <w:proofErr w:type="spellEnd"/>
      <w:r w:rsidRPr="004C72F5">
        <w:rPr>
          <w:rFonts w:cs="Times New Roman"/>
        </w:rPr>
        <w:t xml:space="preserve"> in </w:t>
      </w:r>
      <w:proofErr w:type="spellStart"/>
      <w:r w:rsidRPr="004C72F5">
        <w:rPr>
          <w:rFonts w:cs="Times New Roman"/>
        </w:rPr>
        <w:t>Dante’s</w:t>
      </w:r>
      <w:proofErr w:type="spellEnd"/>
      <w:r w:rsidRPr="004C72F5">
        <w:rPr>
          <w:rFonts w:cs="Times New Roman"/>
        </w:rPr>
        <w:t xml:space="preserve"> </w:t>
      </w:r>
      <w:r w:rsidRPr="004C72F5">
        <w:rPr>
          <w:rFonts w:cs="Times New Roman"/>
          <w:i/>
        </w:rPr>
        <w:t>Comedy</w:t>
      </w:r>
      <w:r w:rsidRPr="004C72F5">
        <w:rPr>
          <w:rFonts w:cs="Times New Roman"/>
        </w:rPr>
        <w:t xml:space="preserve">. </w:t>
      </w:r>
      <w:proofErr w:type="spellStart"/>
      <w:r w:rsidRPr="004C72F5">
        <w:rPr>
          <w:rFonts w:cs="Times New Roman"/>
        </w:rPr>
        <w:t>During</w:t>
      </w:r>
      <w:proofErr w:type="spellEnd"/>
      <w:r w:rsidRPr="004C72F5">
        <w:rPr>
          <w:rFonts w:cs="Times New Roman"/>
        </w:rPr>
        <w:t xml:space="preserve"> 2014 he </w:t>
      </w:r>
      <w:proofErr w:type="spellStart"/>
      <w:r w:rsidRPr="004C72F5">
        <w:rPr>
          <w:rFonts w:cs="Times New Roman"/>
        </w:rPr>
        <w:t>has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been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  <w:i/>
        </w:rPr>
        <w:t>visiting</w:t>
      </w:r>
      <w:proofErr w:type="spellEnd"/>
      <w:r w:rsidRPr="004C72F5">
        <w:rPr>
          <w:rFonts w:cs="Times New Roman"/>
          <w:i/>
        </w:rPr>
        <w:t xml:space="preserve"> </w:t>
      </w:r>
      <w:proofErr w:type="spellStart"/>
      <w:r w:rsidRPr="004C72F5">
        <w:rPr>
          <w:rFonts w:cs="Times New Roman"/>
          <w:i/>
        </w:rPr>
        <w:t>student</w:t>
      </w:r>
      <w:proofErr w:type="spellEnd"/>
      <w:r w:rsidRPr="004C72F5">
        <w:rPr>
          <w:rFonts w:cs="Times New Roman"/>
          <w:i/>
        </w:rPr>
        <w:t xml:space="preserve"> </w:t>
      </w:r>
      <w:proofErr w:type="spellStart"/>
      <w:r w:rsidRPr="004C72F5">
        <w:rPr>
          <w:rFonts w:cs="Times New Roman"/>
          <w:i/>
        </w:rPr>
        <w:t>researcher</w:t>
      </w:r>
      <w:proofErr w:type="spellEnd"/>
      <w:r w:rsidRPr="004C72F5">
        <w:rPr>
          <w:rFonts w:cs="Times New Roman"/>
          <w:i/>
        </w:rPr>
        <w:t xml:space="preserve"> </w:t>
      </w:r>
      <w:proofErr w:type="spellStart"/>
      <w:r w:rsidRPr="004C72F5">
        <w:rPr>
          <w:rFonts w:cs="Times New Roman"/>
        </w:rPr>
        <w:t>at</w:t>
      </w:r>
      <w:proofErr w:type="spellEnd"/>
      <w:r w:rsidRPr="004C72F5">
        <w:rPr>
          <w:rFonts w:cs="Times New Roman"/>
        </w:rPr>
        <w:t xml:space="preserve"> the </w:t>
      </w:r>
      <w:proofErr w:type="spellStart"/>
      <w:r w:rsidRPr="004C72F5">
        <w:rPr>
          <w:rFonts w:cs="Times New Roman"/>
          <w:i/>
        </w:rPr>
        <w:t>Department</w:t>
      </w:r>
      <w:proofErr w:type="spellEnd"/>
      <w:r w:rsidRPr="004C72F5">
        <w:rPr>
          <w:rFonts w:cs="Times New Roman"/>
          <w:i/>
        </w:rPr>
        <w:t xml:space="preserve"> of Romance </w:t>
      </w:r>
      <w:proofErr w:type="spellStart"/>
      <w:r w:rsidRPr="004C72F5">
        <w:rPr>
          <w:rFonts w:cs="Times New Roman"/>
          <w:i/>
        </w:rPr>
        <w:t>Languages</w:t>
      </w:r>
      <w:proofErr w:type="spellEnd"/>
      <w:r w:rsidRPr="004C72F5">
        <w:rPr>
          <w:rFonts w:cs="Times New Roman"/>
          <w:i/>
        </w:rPr>
        <w:t xml:space="preserve"> and </w:t>
      </w:r>
      <w:proofErr w:type="spellStart"/>
      <w:r w:rsidRPr="004C72F5">
        <w:rPr>
          <w:rFonts w:cs="Times New Roman"/>
          <w:i/>
        </w:rPr>
        <w:t>Literatures</w:t>
      </w:r>
      <w:proofErr w:type="spellEnd"/>
      <w:r w:rsidRPr="004C72F5">
        <w:rPr>
          <w:rFonts w:cs="Times New Roman"/>
          <w:i/>
        </w:rPr>
        <w:t xml:space="preserve"> </w:t>
      </w:r>
      <w:proofErr w:type="spellStart"/>
      <w:r w:rsidRPr="004C72F5">
        <w:rPr>
          <w:rFonts w:cs="Times New Roman"/>
        </w:rPr>
        <w:t>at</w:t>
      </w:r>
      <w:proofErr w:type="spellEnd"/>
      <w:r w:rsidRPr="004C72F5">
        <w:rPr>
          <w:rFonts w:cs="Times New Roman"/>
        </w:rPr>
        <w:t xml:space="preserve"> the </w:t>
      </w:r>
      <w:r w:rsidRPr="004C72F5">
        <w:rPr>
          <w:rFonts w:cs="Times New Roman"/>
          <w:i/>
        </w:rPr>
        <w:t>University of Notre Dame</w:t>
      </w:r>
      <w:r w:rsidRPr="004C72F5">
        <w:rPr>
          <w:rFonts w:cs="Times New Roman"/>
        </w:rPr>
        <w:t xml:space="preserve"> (Indiana, USA).</w:t>
      </w:r>
      <w:r w:rsidRPr="004C72F5">
        <w:rPr>
          <w:rFonts w:cs="Times New Roman"/>
          <w:i/>
        </w:rPr>
        <w:t xml:space="preserve"> </w:t>
      </w:r>
      <w:r w:rsidRPr="004C72F5">
        <w:rPr>
          <w:rFonts w:cs="Times New Roman"/>
        </w:rPr>
        <w:t xml:space="preserve">He </w:t>
      </w:r>
      <w:proofErr w:type="spellStart"/>
      <w:r w:rsidRPr="004C72F5">
        <w:rPr>
          <w:rFonts w:cs="Times New Roman"/>
        </w:rPr>
        <w:t>is</w:t>
      </w:r>
      <w:proofErr w:type="spellEnd"/>
      <w:r w:rsidRPr="004C72F5">
        <w:rPr>
          <w:rFonts w:cs="Times New Roman"/>
        </w:rPr>
        <w:t xml:space="preserve"> a </w:t>
      </w:r>
      <w:proofErr w:type="spellStart"/>
      <w:r w:rsidRPr="004C72F5">
        <w:rPr>
          <w:rFonts w:cs="Times New Roman"/>
        </w:rPr>
        <w:t>founder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member</w:t>
      </w:r>
      <w:proofErr w:type="spellEnd"/>
      <w:r w:rsidRPr="004C72F5">
        <w:rPr>
          <w:rFonts w:cs="Times New Roman"/>
        </w:rPr>
        <w:t xml:space="preserve"> of the </w:t>
      </w:r>
      <w:r w:rsidRPr="004C72F5">
        <w:rPr>
          <w:rFonts w:cs="Times New Roman"/>
          <w:i/>
        </w:rPr>
        <w:t xml:space="preserve">Centre of </w:t>
      </w:r>
      <w:proofErr w:type="spellStart"/>
      <w:r w:rsidRPr="004C72F5">
        <w:rPr>
          <w:rFonts w:cs="Times New Roman"/>
          <w:i/>
        </w:rPr>
        <w:t>Contemporary</w:t>
      </w:r>
      <w:proofErr w:type="spellEnd"/>
      <w:r w:rsidRPr="004C72F5">
        <w:rPr>
          <w:rFonts w:cs="Times New Roman"/>
          <w:i/>
        </w:rPr>
        <w:t xml:space="preserve"> </w:t>
      </w:r>
      <w:proofErr w:type="spellStart"/>
      <w:r w:rsidRPr="004C72F5">
        <w:rPr>
          <w:rFonts w:cs="Times New Roman"/>
          <w:i/>
        </w:rPr>
        <w:t>Poetry</w:t>
      </w:r>
      <w:proofErr w:type="spellEnd"/>
      <w:r w:rsidRPr="004C72F5">
        <w:rPr>
          <w:rFonts w:cs="Times New Roman"/>
          <w:i/>
        </w:rPr>
        <w:t xml:space="preserve"> of Catania</w:t>
      </w:r>
      <w:r w:rsidRPr="004C72F5">
        <w:rPr>
          <w:rFonts w:cs="Times New Roman"/>
        </w:rPr>
        <w:t xml:space="preserve">, </w:t>
      </w:r>
      <w:proofErr w:type="spellStart"/>
      <w:r w:rsidRPr="004C72F5">
        <w:rPr>
          <w:rFonts w:cs="Times New Roman"/>
        </w:rPr>
        <w:t>which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organizes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literary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events</w:t>
      </w:r>
      <w:proofErr w:type="spellEnd"/>
      <w:r w:rsidRPr="004C72F5">
        <w:rPr>
          <w:rFonts w:cs="Times New Roman"/>
        </w:rPr>
        <w:t xml:space="preserve"> and workshops in </w:t>
      </w:r>
      <w:proofErr w:type="spellStart"/>
      <w:r w:rsidRPr="004C72F5">
        <w:rPr>
          <w:rFonts w:cs="Times New Roman"/>
        </w:rPr>
        <w:t>collaboration</w:t>
      </w:r>
      <w:proofErr w:type="spellEnd"/>
      <w:r w:rsidRPr="004C72F5">
        <w:rPr>
          <w:rFonts w:cs="Times New Roman"/>
        </w:rPr>
        <w:t xml:space="preserve"> with the University of Catania. He </w:t>
      </w:r>
      <w:proofErr w:type="spellStart"/>
      <w:r w:rsidRPr="004C72F5">
        <w:rPr>
          <w:rFonts w:cs="Times New Roman"/>
        </w:rPr>
        <w:t>collaborates</w:t>
      </w:r>
      <w:proofErr w:type="spellEnd"/>
      <w:r w:rsidRPr="004C72F5">
        <w:rPr>
          <w:rFonts w:cs="Times New Roman"/>
        </w:rPr>
        <w:t xml:space="preserve"> with </w:t>
      </w:r>
      <w:proofErr w:type="spellStart"/>
      <w:r w:rsidRPr="004C72F5">
        <w:rPr>
          <w:rFonts w:cs="Times New Roman"/>
        </w:rPr>
        <w:t>literary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magazines</w:t>
      </w:r>
      <w:proofErr w:type="spellEnd"/>
      <w:r w:rsidRPr="004C72F5">
        <w:rPr>
          <w:rFonts w:cs="Times New Roman"/>
        </w:rPr>
        <w:t xml:space="preserve"> and </w:t>
      </w:r>
      <w:proofErr w:type="spellStart"/>
      <w:r w:rsidRPr="004C72F5">
        <w:rPr>
          <w:rFonts w:cs="Times New Roman"/>
        </w:rPr>
        <w:t>journals</w:t>
      </w:r>
      <w:proofErr w:type="spellEnd"/>
      <w:r w:rsidRPr="004C72F5">
        <w:rPr>
          <w:rFonts w:cs="Times New Roman"/>
        </w:rPr>
        <w:t xml:space="preserve">. His first volume of </w:t>
      </w:r>
      <w:proofErr w:type="spellStart"/>
      <w:r w:rsidRPr="004C72F5">
        <w:rPr>
          <w:rFonts w:cs="Times New Roman"/>
        </w:rPr>
        <w:t>poetry</w:t>
      </w:r>
      <w:proofErr w:type="spellEnd"/>
      <w:r w:rsidRPr="004C72F5">
        <w:rPr>
          <w:rFonts w:cs="Times New Roman"/>
        </w:rPr>
        <w:t xml:space="preserve"> </w:t>
      </w:r>
      <w:r w:rsidRPr="004C72F5">
        <w:rPr>
          <w:rFonts w:cs="Times New Roman"/>
          <w:i/>
        </w:rPr>
        <w:t xml:space="preserve">Adesso è tornare sempre </w:t>
      </w:r>
      <w:r w:rsidRPr="004C72F5">
        <w:rPr>
          <w:rFonts w:cs="Times New Roman"/>
        </w:rPr>
        <w:t>(</w:t>
      </w:r>
      <w:proofErr w:type="spellStart"/>
      <w:r w:rsidRPr="004C72F5">
        <w:rPr>
          <w:rFonts w:cs="Times New Roman"/>
          <w:i/>
        </w:rPr>
        <w:t>Now</w:t>
      </w:r>
      <w:proofErr w:type="spellEnd"/>
      <w:r w:rsidRPr="004C72F5">
        <w:rPr>
          <w:rFonts w:cs="Times New Roman"/>
          <w:i/>
        </w:rPr>
        <w:t xml:space="preserve"> </w:t>
      </w:r>
      <w:proofErr w:type="spellStart"/>
      <w:r w:rsidRPr="004C72F5">
        <w:rPr>
          <w:rFonts w:cs="Times New Roman"/>
          <w:i/>
        </w:rPr>
        <w:t>it’s</w:t>
      </w:r>
      <w:proofErr w:type="spellEnd"/>
      <w:r w:rsidRPr="004C72F5">
        <w:rPr>
          <w:rFonts w:cs="Times New Roman"/>
          <w:i/>
        </w:rPr>
        <w:t xml:space="preserve"> </w:t>
      </w:r>
      <w:proofErr w:type="spellStart"/>
      <w:r w:rsidRPr="004C72F5">
        <w:rPr>
          <w:rFonts w:cs="Times New Roman"/>
          <w:i/>
        </w:rPr>
        <w:t>always</w:t>
      </w:r>
      <w:proofErr w:type="spellEnd"/>
      <w:r w:rsidRPr="004C72F5">
        <w:rPr>
          <w:rFonts w:cs="Times New Roman"/>
          <w:i/>
        </w:rPr>
        <w:t xml:space="preserve"> </w:t>
      </w:r>
      <w:proofErr w:type="spellStart"/>
      <w:r w:rsidRPr="004C72F5">
        <w:rPr>
          <w:rFonts w:cs="Times New Roman"/>
          <w:i/>
        </w:rPr>
        <w:t>coming</w:t>
      </w:r>
      <w:proofErr w:type="spellEnd"/>
      <w:r w:rsidRPr="004C72F5">
        <w:rPr>
          <w:rFonts w:cs="Times New Roman"/>
          <w:i/>
        </w:rPr>
        <w:t xml:space="preserve"> back</w:t>
      </w:r>
      <w:r w:rsidRPr="004C72F5">
        <w:rPr>
          <w:rFonts w:cs="Times New Roman"/>
        </w:rPr>
        <w:t xml:space="preserve">) </w:t>
      </w:r>
      <w:proofErr w:type="spellStart"/>
      <w:r w:rsidRPr="004C72F5">
        <w:rPr>
          <w:rFonts w:cs="Times New Roman"/>
        </w:rPr>
        <w:t>has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won</w:t>
      </w:r>
      <w:proofErr w:type="spellEnd"/>
      <w:r w:rsidRPr="004C72F5">
        <w:rPr>
          <w:rFonts w:cs="Times New Roman"/>
        </w:rPr>
        <w:t xml:space="preserve"> the XXX° </w:t>
      </w:r>
      <w:proofErr w:type="spellStart"/>
      <w:r w:rsidRPr="004C72F5">
        <w:rPr>
          <w:rFonts w:cs="Times New Roman"/>
        </w:rPr>
        <w:t>Laurentum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Prize</w:t>
      </w:r>
      <w:proofErr w:type="spellEnd"/>
      <w:r w:rsidRPr="004C72F5">
        <w:rPr>
          <w:rFonts w:cs="Times New Roman"/>
        </w:rPr>
        <w:t xml:space="preserve"> in Rome and </w:t>
      </w:r>
      <w:proofErr w:type="spellStart"/>
      <w:r w:rsidRPr="004C72F5">
        <w:rPr>
          <w:rFonts w:cs="Times New Roman"/>
        </w:rPr>
        <w:t>was</w:t>
      </w:r>
      <w:proofErr w:type="spellEnd"/>
      <w:r w:rsidRPr="004C72F5">
        <w:rPr>
          <w:rFonts w:cs="Times New Roman"/>
        </w:rPr>
        <w:t xml:space="preserve"> a </w:t>
      </w:r>
      <w:proofErr w:type="spellStart"/>
      <w:r w:rsidRPr="004C72F5">
        <w:rPr>
          <w:rFonts w:cs="Times New Roman"/>
        </w:rPr>
        <w:t>finalist</w:t>
      </w:r>
      <w:proofErr w:type="spellEnd"/>
      <w:r w:rsidRPr="004C72F5">
        <w:rPr>
          <w:rFonts w:cs="Times New Roman"/>
        </w:rPr>
        <w:t xml:space="preserve"> for Premio </w:t>
      </w:r>
      <w:proofErr w:type="spellStart"/>
      <w:r w:rsidRPr="004C72F5">
        <w:rPr>
          <w:rFonts w:cs="Times New Roman"/>
        </w:rPr>
        <w:t>InediTO</w:t>
      </w:r>
      <w:proofErr w:type="spellEnd"/>
      <w:r w:rsidRPr="004C72F5">
        <w:rPr>
          <w:rFonts w:cs="Times New Roman"/>
        </w:rPr>
        <w:t xml:space="preserve"> 2018. His </w:t>
      </w:r>
      <w:proofErr w:type="spellStart"/>
      <w:r w:rsidRPr="004C72F5">
        <w:rPr>
          <w:rFonts w:cs="Times New Roman"/>
        </w:rPr>
        <w:t>dantean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essay</w:t>
      </w:r>
      <w:proofErr w:type="spellEnd"/>
      <w:r w:rsidRPr="004C72F5">
        <w:rPr>
          <w:rFonts w:cs="Times New Roman"/>
        </w:rPr>
        <w:t xml:space="preserve"> </w:t>
      </w:r>
      <w:r w:rsidRPr="004C72F5">
        <w:rPr>
          <w:rFonts w:cs="Times New Roman"/>
          <w:i/>
        </w:rPr>
        <w:t xml:space="preserve">Il messo celeste e la liturgia alle porte di Dite </w:t>
      </w:r>
      <w:r w:rsidRPr="004C72F5">
        <w:rPr>
          <w:rFonts w:cs="Times New Roman"/>
        </w:rPr>
        <w:t>(</w:t>
      </w:r>
      <w:r w:rsidRPr="004C72F5">
        <w:rPr>
          <w:rFonts w:cs="Times New Roman"/>
          <w:i/>
        </w:rPr>
        <w:t xml:space="preserve">Inferno </w:t>
      </w:r>
      <w:r w:rsidRPr="004C72F5">
        <w:rPr>
          <w:rFonts w:cs="Times New Roman"/>
        </w:rPr>
        <w:t xml:space="preserve">IX) </w:t>
      </w:r>
      <w:proofErr w:type="spellStart"/>
      <w:r w:rsidR="00D8500A" w:rsidRPr="004C72F5">
        <w:rPr>
          <w:rFonts w:cs="Times New Roman"/>
        </w:rPr>
        <w:t>has</w:t>
      </w:r>
      <w:proofErr w:type="spellEnd"/>
      <w:r w:rsidR="00D8500A" w:rsidRPr="004C72F5">
        <w:rPr>
          <w:rFonts w:cs="Times New Roman"/>
        </w:rPr>
        <w:t xml:space="preserve"> </w:t>
      </w:r>
      <w:proofErr w:type="spellStart"/>
      <w:r w:rsidR="00D8500A" w:rsidRPr="004C72F5">
        <w:rPr>
          <w:rFonts w:cs="Times New Roman"/>
        </w:rPr>
        <w:t>been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published</w:t>
      </w:r>
      <w:proofErr w:type="spellEnd"/>
      <w:r w:rsidRPr="004C72F5">
        <w:rPr>
          <w:rFonts w:cs="Times New Roman"/>
        </w:rPr>
        <w:t xml:space="preserve"> in «Le Forme e la Storia».</w:t>
      </w:r>
    </w:p>
    <w:p w14:paraId="72FFCC07" w14:textId="77777777" w:rsidR="00E03E57" w:rsidRPr="004C72F5" w:rsidRDefault="00E03E57" w:rsidP="00765492">
      <w:pPr>
        <w:rPr>
          <w:rFonts w:cs="Times New Roman"/>
        </w:rPr>
      </w:pPr>
    </w:p>
    <w:p w14:paraId="7BADC27D" w14:textId="77777777" w:rsidR="003723DB" w:rsidRPr="004C72F5" w:rsidRDefault="003723DB" w:rsidP="00765492">
      <w:pPr>
        <w:rPr>
          <w:rFonts w:cs="Times New Roman"/>
        </w:rPr>
      </w:pPr>
    </w:p>
    <w:p w14:paraId="58CF5FC1" w14:textId="77777777" w:rsidR="004C72F5" w:rsidRDefault="004C72F5">
      <w:pPr>
        <w:rPr>
          <w:rFonts w:cs="Times New Roman"/>
        </w:rPr>
      </w:pPr>
      <w:r>
        <w:rPr>
          <w:rFonts w:cs="Times New Roman"/>
        </w:rPr>
        <w:br w:type="page"/>
      </w:r>
    </w:p>
    <w:p w14:paraId="540B3AB5" w14:textId="22D4CD29" w:rsidR="003723DB" w:rsidRPr="004C72F5" w:rsidRDefault="003723DB" w:rsidP="00765492">
      <w:pPr>
        <w:rPr>
          <w:rFonts w:cs="Times New Roman"/>
        </w:rPr>
      </w:pPr>
      <w:r w:rsidRPr="004C72F5">
        <w:rPr>
          <w:rFonts w:cs="Times New Roman"/>
        </w:rPr>
        <w:lastRenderedPageBreak/>
        <w:t>Lista pubblicazioni:</w:t>
      </w:r>
    </w:p>
    <w:p w14:paraId="4DD810FD" w14:textId="77777777" w:rsidR="003723DB" w:rsidRPr="004C72F5" w:rsidRDefault="003723DB" w:rsidP="00765492">
      <w:pPr>
        <w:rPr>
          <w:rFonts w:cs="Times New Roman"/>
        </w:rPr>
      </w:pPr>
    </w:p>
    <w:p w14:paraId="70C05E3D" w14:textId="6D38DA3D" w:rsidR="003723DB" w:rsidRPr="004C72F5" w:rsidRDefault="003723DB" w:rsidP="00765492">
      <w:pPr>
        <w:rPr>
          <w:rFonts w:cs="Times New Roman"/>
        </w:rPr>
      </w:pPr>
      <w:r w:rsidRPr="004C72F5">
        <w:rPr>
          <w:rFonts w:cs="Times New Roman"/>
          <w:i/>
        </w:rPr>
        <w:t>Erich Auerbach: quale figuralità nella “Commedia”?</w:t>
      </w:r>
      <w:r w:rsidR="00F706FB" w:rsidRPr="004C72F5">
        <w:rPr>
          <w:rFonts w:cs="Times New Roman"/>
          <w:i/>
        </w:rPr>
        <w:t xml:space="preserve"> </w:t>
      </w:r>
      <w:r w:rsidR="00F706FB" w:rsidRPr="004C72F5">
        <w:rPr>
          <w:rFonts w:cs="Times New Roman"/>
        </w:rPr>
        <w:t xml:space="preserve">In </w:t>
      </w:r>
      <w:r w:rsidR="00F706FB" w:rsidRPr="004C72F5">
        <w:rPr>
          <w:rFonts w:cs="Times New Roman"/>
          <w:i/>
        </w:rPr>
        <w:t>Atti del XXII Congresso ADI: Natura, società, letteratura. Bologna 13-15 settembre 2018</w:t>
      </w:r>
      <w:r w:rsidR="00F706FB" w:rsidRPr="004C72F5">
        <w:rPr>
          <w:rFonts w:cs="Times New Roman"/>
        </w:rPr>
        <w:t>, in corso di stampa</w:t>
      </w:r>
    </w:p>
    <w:p w14:paraId="6DE7B5DD" w14:textId="77777777" w:rsidR="00F706FB" w:rsidRPr="004C72F5" w:rsidRDefault="00F706FB" w:rsidP="00765492">
      <w:pPr>
        <w:rPr>
          <w:rFonts w:cs="Times New Roman"/>
        </w:rPr>
      </w:pPr>
    </w:p>
    <w:p w14:paraId="39195936" w14:textId="1CDF8071" w:rsidR="00F706FB" w:rsidRPr="004C72F5" w:rsidRDefault="00F706FB" w:rsidP="00765492">
      <w:pPr>
        <w:rPr>
          <w:rFonts w:cs="Times New Roman"/>
        </w:rPr>
      </w:pPr>
      <w:r w:rsidRPr="004C72F5">
        <w:rPr>
          <w:rFonts w:cs="Times New Roman"/>
          <w:i/>
        </w:rPr>
        <w:t xml:space="preserve">Nuove inchieste sull’Epistola a </w:t>
      </w:r>
      <w:proofErr w:type="spellStart"/>
      <w:r w:rsidRPr="004C72F5">
        <w:rPr>
          <w:rFonts w:cs="Times New Roman"/>
          <w:i/>
        </w:rPr>
        <w:t>Cangrande</w:t>
      </w:r>
      <w:proofErr w:type="spellEnd"/>
      <w:r w:rsidRPr="004C72F5">
        <w:rPr>
          <w:rFonts w:cs="Times New Roman"/>
        </w:rPr>
        <w:t>, nel bollettino di «Italianistica» XLVIII/1, 2019, pp. 243-244</w:t>
      </w:r>
    </w:p>
    <w:p w14:paraId="053F32A3" w14:textId="77777777" w:rsidR="00E03E57" w:rsidRPr="004C72F5" w:rsidRDefault="00E03E57" w:rsidP="00765492">
      <w:pPr>
        <w:rPr>
          <w:rFonts w:cs="Times New Roman"/>
        </w:rPr>
      </w:pPr>
    </w:p>
    <w:p w14:paraId="454F3A34" w14:textId="4D2BAD1F" w:rsidR="00F706FB" w:rsidRPr="004C72F5" w:rsidRDefault="00F706FB" w:rsidP="00765492">
      <w:pPr>
        <w:rPr>
          <w:rFonts w:cs="Times New Roman"/>
        </w:rPr>
      </w:pPr>
      <w:proofErr w:type="spellStart"/>
      <w:r w:rsidRPr="004C72F5">
        <w:rPr>
          <w:rFonts w:cs="Times New Roman"/>
        </w:rPr>
        <w:t>Verba</w:t>
      </w:r>
      <w:proofErr w:type="spellEnd"/>
      <w:r w:rsidRPr="004C72F5">
        <w:rPr>
          <w:rFonts w:cs="Times New Roman"/>
        </w:rPr>
        <w:t xml:space="preserve"> </w:t>
      </w:r>
      <w:r w:rsidRPr="004C72F5">
        <w:rPr>
          <w:rFonts w:cs="Times New Roman"/>
          <w:i/>
        </w:rPr>
        <w:t xml:space="preserve">e </w:t>
      </w:r>
      <w:r w:rsidRPr="004C72F5">
        <w:rPr>
          <w:rFonts w:cs="Times New Roman"/>
        </w:rPr>
        <w:t>res</w:t>
      </w:r>
      <w:r w:rsidRPr="004C72F5">
        <w:rPr>
          <w:rFonts w:cs="Times New Roman"/>
          <w:i/>
        </w:rPr>
        <w:t>. Per una parola che sia vera</w:t>
      </w:r>
      <w:r w:rsidRPr="004C72F5">
        <w:rPr>
          <w:rFonts w:cs="Times New Roman"/>
        </w:rPr>
        <w:t>, in «</w:t>
      </w:r>
      <w:proofErr w:type="spellStart"/>
      <w:r w:rsidRPr="004C72F5">
        <w:rPr>
          <w:rFonts w:cs="Times New Roman"/>
        </w:rPr>
        <w:t>Siculorum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Gymnasium</w:t>
      </w:r>
      <w:proofErr w:type="spellEnd"/>
      <w:r w:rsidRPr="004C72F5">
        <w:rPr>
          <w:rFonts w:cs="Times New Roman"/>
        </w:rPr>
        <w:t xml:space="preserve">. A journal for the </w:t>
      </w:r>
      <w:proofErr w:type="spellStart"/>
      <w:r w:rsidRPr="004C72F5">
        <w:rPr>
          <w:rFonts w:cs="Times New Roman"/>
        </w:rPr>
        <w:t>Humanities</w:t>
      </w:r>
      <w:proofErr w:type="spellEnd"/>
      <w:r w:rsidRPr="004C72F5">
        <w:rPr>
          <w:rFonts w:cs="Times New Roman"/>
        </w:rPr>
        <w:t xml:space="preserve">», LXXI, </w:t>
      </w:r>
      <w:proofErr w:type="spellStart"/>
      <w:r w:rsidRPr="004C72F5">
        <w:rPr>
          <w:rFonts w:cs="Times New Roman"/>
        </w:rPr>
        <w:t>n.s.</w:t>
      </w:r>
      <w:proofErr w:type="spellEnd"/>
      <w:r w:rsidRPr="004C72F5">
        <w:rPr>
          <w:rFonts w:cs="Times New Roman"/>
        </w:rPr>
        <w:t xml:space="preserve"> IV, pp. 371-375</w:t>
      </w:r>
    </w:p>
    <w:p w14:paraId="533C58E8" w14:textId="77777777" w:rsidR="00F706FB" w:rsidRPr="004C72F5" w:rsidRDefault="00F706FB" w:rsidP="00765492">
      <w:pPr>
        <w:rPr>
          <w:rFonts w:cs="Times New Roman"/>
        </w:rPr>
      </w:pPr>
    </w:p>
    <w:p w14:paraId="1F9D6D3C" w14:textId="5058CE4F" w:rsidR="00F706FB" w:rsidRPr="004C72F5" w:rsidRDefault="00F706FB" w:rsidP="00765492">
      <w:pPr>
        <w:rPr>
          <w:rFonts w:cs="Times New Roman"/>
        </w:rPr>
      </w:pPr>
      <w:r w:rsidRPr="004C72F5">
        <w:rPr>
          <w:rFonts w:cs="Times New Roman"/>
          <w:i/>
        </w:rPr>
        <w:t>Nell’agguato del cinema. Guardando “</w:t>
      </w:r>
      <w:proofErr w:type="spellStart"/>
      <w:r w:rsidRPr="004C72F5">
        <w:rPr>
          <w:rFonts w:cs="Times New Roman"/>
          <w:i/>
        </w:rPr>
        <w:t>Rashōmon</w:t>
      </w:r>
      <w:proofErr w:type="spellEnd"/>
      <w:r w:rsidRPr="004C72F5">
        <w:rPr>
          <w:rFonts w:cs="Times New Roman"/>
          <w:i/>
        </w:rPr>
        <w:t>” di Akira Kurosawa</w:t>
      </w:r>
      <w:r w:rsidRPr="004C72F5">
        <w:rPr>
          <w:rFonts w:cs="Times New Roman"/>
        </w:rPr>
        <w:t xml:space="preserve">, in </w:t>
      </w:r>
      <w:r w:rsidRPr="004C72F5">
        <w:rPr>
          <w:rFonts w:cs="Times New Roman"/>
        </w:rPr>
        <w:t>«</w:t>
      </w:r>
      <w:proofErr w:type="spellStart"/>
      <w:r w:rsidRPr="004C72F5">
        <w:rPr>
          <w:rFonts w:cs="Times New Roman"/>
        </w:rPr>
        <w:t>Siculorum</w:t>
      </w:r>
      <w:proofErr w:type="spellEnd"/>
      <w:r w:rsidRPr="004C72F5">
        <w:rPr>
          <w:rFonts w:cs="Times New Roman"/>
        </w:rPr>
        <w:t xml:space="preserve"> </w:t>
      </w:r>
      <w:proofErr w:type="spellStart"/>
      <w:r w:rsidRPr="004C72F5">
        <w:rPr>
          <w:rFonts w:cs="Times New Roman"/>
        </w:rPr>
        <w:t>Gymnasium</w:t>
      </w:r>
      <w:proofErr w:type="spellEnd"/>
      <w:r w:rsidRPr="004C72F5">
        <w:rPr>
          <w:rFonts w:cs="Times New Roman"/>
        </w:rPr>
        <w:t xml:space="preserve">. A journal for the </w:t>
      </w:r>
      <w:proofErr w:type="spellStart"/>
      <w:r w:rsidRPr="004C72F5">
        <w:rPr>
          <w:rFonts w:cs="Times New Roman"/>
        </w:rPr>
        <w:t>Humanities</w:t>
      </w:r>
      <w:proofErr w:type="spellEnd"/>
      <w:r w:rsidRPr="004C72F5">
        <w:rPr>
          <w:rFonts w:cs="Times New Roman"/>
        </w:rPr>
        <w:t xml:space="preserve">», LXXI, </w:t>
      </w:r>
      <w:proofErr w:type="spellStart"/>
      <w:r w:rsidRPr="004C72F5">
        <w:rPr>
          <w:rFonts w:cs="Times New Roman"/>
        </w:rPr>
        <w:t>n.s.</w:t>
      </w:r>
      <w:proofErr w:type="spellEnd"/>
      <w:r w:rsidRPr="004C72F5">
        <w:rPr>
          <w:rFonts w:cs="Times New Roman"/>
        </w:rPr>
        <w:t xml:space="preserve"> IV,</w:t>
      </w:r>
      <w:r w:rsidRPr="004C72F5">
        <w:rPr>
          <w:rFonts w:cs="Times New Roman"/>
        </w:rPr>
        <w:t xml:space="preserve"> pp. 467-473</w:t>
      </w:r>
    </w:p>
    <w:p w14:paraId="3891E707" w14:textId="77777777" w:rsidR="00F706FB" w:rsidRPr="004C72F5" w:rsidRDefault="00F706FB" w:rsidP="00765492">
      <w:pPr>
        <w:rPr>
          <w:rFonts w:cs="Times New Roman"/>
        </w:rPr>
      </w:pPr>
    </w:p>
    <w:p w14:paraId="4EE19FDD" w14:textId="77777777" w:rsidR="004C72F5" w:rsidRPr="004C72F5" w:rsidRDefault="004C72F5" w:rsidP="004C72F5">
      <w:pPr>
        <w:ind w:right="-5"/>
        <w:jc w:val="both"/>
        <w:rPr>
          <w:rFonts w:eastAsia="Arial" w:cs="Times New Roman"/>
        </w:rPr>
      </w:pPr>
      <w:r w:rsidRPr="004C72F5">
        <w:rPr>
          <w:rFonts w:eastAsia="Arial" w:cs="Times New Roman"/>
          <w:i/>
        </w:rPr>
        <w:t>Il messo celeste e la liturgia alle porte di Dite (</w:t>
      </w:r>
      <w:proofErr w:type="spellStart"/>
      <w:r w:rsidRPr="004C72F5">
        <w:rPr>
          <w:rFonts w:eastAsia="Arial" w:cs="Times New Roman"/>
          <w:i/>
        </w:rPr>
        <w:t>Inf</w:t>
      </w:r>
      <w:proofErr w:type="spellEnd"/>
      <w:r w:rsidRPr="004C72F5">
        <w:rPr>
          <w:rFonts w:eastAsia="Arial" w:cs="Times New Roman"/>
          <w:i/>
        </w:rPr>
        <w:t xml:space="preserve">. </w:t>
      </w:r>
      <w:r w:rsidRPr="004C72F5">
        <w:rPr>
          <w:rFonts w:eastAsia="Arial" w:cs="Times New Roman"/>
        </w:rPr>
        <w:t>IX</w:t>
      </w:r>
      <w:r w:rsidRPr="004C72F5">
        <w:rPr>
          <w:rFonts w:eastAsia="Arial" w:cs="Times New Roman"/>
          <w:i/>
        </w:rPr>
        <w:t>)</w:t>
      </w:r>
      <w:r w:rsidRPr="004C72F5">
        <w:rPr>
          <w:rFonts w:eastAsia="Arial" w:cs="Times New Roman"/>
        </w:rPr>
        <w:t xml:space="preserve">, in «Le forme e la storia» </w:t>
      </w:r>
      <w:proofErr w:type="spellStart"/>
      <w:r w:rsidRPr="004C72F5">
        <w:rPr>
          <w:rFonts w:eastAsia="Arial" w:cs="Times New Roman"/>
        </w:rPr>
        <w:t>n.s.</w:t>
      </w:r>
      <w:proofErr w:type="spellEnd"/>
      <w:r w:rsidRPr="004C72F5">
        <w:rPr>
          <w:rFonts w:eastAsia="Arial" w:cs="Times New Roman"/>
        </w:rPr>
        <w:t xml:space="preserve"> IX, II (2016), pp. 229-250</w:t>
      </w:r>
    </w:p>
    <w:p w14:paraId="3A9B062B" w14:textId="77777777" w:rsidR="004C72F5" w:rsidRPr="004C72F5" w:rsidRDefault="004C72F5" w:rsidP="004C72F5">
      <w:pPr>
        <w:ind w:right="-5"/>
        <w:jc w:val="both"/>
        <w:rPr>
          <w:rFonts w:eastAsia="Arial" w:cs="Times New Roman"/>
        </w:rPr>
      </w:pPr>
    </w:p>
    <w:p w14:paraId="4111E266" w14:textId="77777777" w:rsidR="004C72F5" w:rsidRPr="004C72F5" w:rsidRDefault="004C72F5" w:rsidP="004C72F5">
      <w:pPr>
        <w:ind w:right="-5"/>
        <w:jc w:val="both"/>
        <w:rPr>
          <w:rFonts w:eastAsia="Times New Roman" w:cs="Times New Roman"/>
        </w:rPr>
      </w:pPr>
      <w:r w:rsidRPr="004C72F5">
        <w:rPr>
          <w:rFonts w:eastAsia="Times New Roman" w:cs="Times New Roman"/>
          <w:i/>
        </w:rPr>
        <w:t>«dove già il silenzio / attende il segno». Appunti sul pensiero e la poesia di Piero Bigongiari</w:t>
      </w:r>
      <w:r w:rsidRPr="004C72F5">
        <w:rPr>
          <w:rFonts w:eastAsia="Times New Roman" w:cs="Times New Roman"/>
        </w:rPr>
        <w:t>, in «</w:t>
      </w:r>
      <w:proofErr w:type="spellStart"/>
      <w:r w:rsidRPr="004C72F5">
        <w:rPr>
          <w:rFonts w:eastAsia="Times New Roman" w:cs="Times New Roman"/>
        </w:rPr>
        <w:t>Leuké</w:t>
      </w:r>
      <w:proofErr w:type="spellEnd"/>
      <w:r w:rsidRPr="004C72F5">
        <w:rPr>
          <w:rFonts w:eastAsia="Times New Roman" w:cs="Times New Roman"/>
        </w:rPr>
        <w:t>. Poesia e altri sconfinamenti», II (2018), pp. 66-71</w:t>
      </w:r>
    </w:p>
    <w:p w14:paraId="0ADC28EB" w14:textId="77777777" w:rsidR="004C72F5" w:rsidRPr="004C72F5" w:rsidRDefault="004C72F5" w:rsidP="004C72F5">
      <w:pPr>
        <w:ind w:right="-5"/>
        <w:jc w:val="both"/>
        <w:rPr>
          <w:rFonts w:eastAsia="Arial" w:cs="Times New Roman"/>
        </w:rPr>
      </w:pPr>
    </w:p>
    <w:p w14:paraId="4B6D86B5" w14:textId="77777777" w:rsidR="004C72F5" w:rsidRPr="004C72F5" w:rsidRDefault="004C72F5" w:rsidP="004C72F5">
      <w:pPr>
        <w:ind w:right="-5"/>
        <w:jc w:val="both"/>
        <w:rPr>
          <w:rFonts w:eastAsia="Arial" w:cs="Times New Roman"/>
        </w:rPr>
      </w:pPr>
      <w:r w:rsidRPr="004C72F5">
        <w:rPr>
          <w:rFonts w:eastAsia="Arial" w:cs="Times New Roman"/>
          <w:i/>
        </w:rPr>
        <w:t>“La danza aperta prima di fiorire". Tracce della natura nella poesia italiana contemporanea</w:t>
      </w:r>
      <w:r w:rsidRPr="004C72F5">
        <w:rPr>
          <w:rFonts w:eastAsia="Arial" w:cs="Times New Roman"/>
        </w:rPr>
        <w:t>, in «</w:t>
      </w:r>
      <w:proofErr w:type="spellStart"/>
      <w:r w:rsidRPr="004C72F5">
        <w:rPr>
          <w:rFonts w:eastAsia="Arial" w:cs="Times New Roman"/>
        </w:rPr>
        <w:t>Siculorum</w:t>
      </w:r>
      <w:proofErr w:type="spellEnd"/>
      <w:r w:rsidRPr="004C72F5">
        <w:rPr>
          <w:rFonts w:eastAsia="Arial" w:cs="Times New Roman"/>
        </w:rPr>
        <w:t xml:space="preserve"> </w:t>
      </w:r>
      <w:proofErr w:type="spellStart"/>
      <w:r w:rsidRPr="004C72F5">
        <w:rPr>
          <w:rFonts w:eastAsia="Arial" w:cs="Times New Roman"/>
        </w:rPr>
        <w:t>Gymnasium</w:t>
      </w:r>
      <w:proofErr w:type="spellEnd"/>
      <w:r w:rsidRPr="004C72F5">
        <w:rPr>
          <w:rFonts w:eastAsia="Arial" w:cs="Times New Roman"/>
        </w:rPr>
        <w:t xml:space="preserve">. A Journal for the </w:t>
      </w:r>
      <w:proofErr w:type="spellStart"/>
      <w:r w:rsidRPr="004C72F5">
        <w:rPr>
          <w:rFonts w:eastAsia="Arial" w:cs="Times New Roman"/>
        </w:rPr>
        <w:t>Humanities</w:t>
      </w:r>
      <w:proofErr w:type="spellEnd"/>
      <w:r w:rsidRPr="004C72F5">
        <w:rPr>
          <w:rFonts w:eastAsia="Arial" w:cs="Times New Roman"/>
        </w:rPr>
        <w:t>» LXX, III (2017)</w:t>
      </w:r>
    </w:p>
    <w:p w14:paraId="07E3DBA2" w14:textId="77777777" w:rsidR="004C72F5" w:rsidRPr="004C72F5" w:rsidRDefault="004C72F5" w:rsidP="004C72F5">
      <w:pPr>
        <w:ind w:right="-5"/>
        <w:jc w:val="both"/>
        <w:rPr>
          <w:rFonts w:eastAsia="Arial" w:cs="Times New Roman"/>
        </w:rPr>
      </w:pPr>
      <w:bookmarkStart w:id="0" w:name="_GoBack"/>
      <w:bookmarkEnd w:id="0"/>
    </w:p>
    <w:p w14:paraId="2EA1814C" w14:textId="77777777" w:rsidR="004C72F5" w:rsidRPr="004C72F5" w:rsidRDefault="004C72F5" w:rsidP="004C72F5">
      <w:pPr>
        <w:ind w:right="-5"/>
        <w:jc w:val="both"/>
        <w:rPr>
          <w:rFonts w:eastAsia="Arial" w:cs="Times New Roman"/>
        </w:rPr>
      </w:pPr>
      <w:r w:rsidRPr="004C72F5">
        <w:rPr>
          <w:rFonts w:eastAsia="Arial" w:cs="Times New Roman"/>
          <w:i/>
        </w:rPr>
        <w:t>Nella carne della città</w:t>
      </w:r>
      <w:r w:rsidRPr="004C72F5">
        <w:rPr>
          <w:rFonts w:eastAsia="Arial" w:cs="Times New Roman"/>
        </w:rPr>
        <w:t>, in «</w:t>
      </w:r>
      <w:proofErr w:type="spellStart"/>
      <w:r w:rsidRPr="004C72F5">
        <w:rPr>
          <w:rFonts w:eastAsia="Arial" w:cs="Times New Roman"/>
        </w:rPr>
        <w:t>Siculorum</w:t>
      </w:r>
      <w:proofErr w:type="spellEnd"/>
      <w:r w:rsidRPr="004C72F5">
        <w:rPr>
          <w:rFonts w:eastAsia="Arial" w:cs="Times New Roman"/>
        </w:rPr>
        <w:t xml:space="preserve"> </w:t>
      </w:r>
      <w:proofErr w:type="spellStart"/>
      <w:r w:rsidRPr="004C72F5">
        <w:rPr>
          <w:rFonts w:eastAsia="Arial" w:cs="Times New Roman"/>
        </w:rPr>
        <w:t>Gymnasium</w:t>
      </w:r>
      <w:proofErr w:type="spellEnd"/>
      <w:r w:rsidRPr="004C72F5">
        <w:rPr>
          <w:rFonts w:eastAsia="Arial" w:cs="Times New Roman"/>
        </w:rPr>
        <w:t xml:space="preserve">. A Journal for the </w:t>
      </w:r>
      <w:proofErr w:type="spellStart"/>
      <w:r w:rsidRPr="004C72F5">
        <w:rPr>
          <w:rFonts w:eastAsia="Arial" w:cs="Times New Roman"/>
        </w:rPr>
        <w:t>Humanities</w:t>
      </w:r>
      <w:proofErr w:type="spellEnd"/>
      <w:r w:rsidRPr="004C72F5">
        <w:rPr>
          <w:rFonts w:eastAsia="Arial" w:cs="Times New Roman"/>
        </w:rPr>
        <w:t>» LXX, III (2017)</w:t>
      </w:r>
    </w:p>
    <w:p w14:paraId="74FD25D6" w14:textId="77777777" w:rsidR="004C72F5" w:rsidRPr="004C72F5" w:rsidRDefault="004C72F5" w:rsidP="004C72F5">
      <w:pPr>
        <w:ind w:right="-5"/>
        <w:jc w:val="both"/>
        <w:rPr>
          <w:rFonts w:eastAsia="Arial" w:cs="Times New Roman"/>
        </w:rPr>
      </w:pPr>
    </w:p>
    <w:p w14:paraId="79EF9393" w14:textId="77777777" w:rsidR="00F706FB" w:rsidRPr="004C72F5" w:rsidRDefault="00F706FB" w:rsidP="00765492">
      <w:pPr>
        <w:rPr>
          <w:rFonts w:cs="Times New Roman"/>
        </w:rPr>
      </w:pPr>
    </w:p>
    <w:p w14:paraId="64864E96" w14:textId="77777777" w:rsidR="00765492" w:rsidRPr="004C72F5" w:rsidRDefault="00765492" w:rsidP="00765492">
      <w:pPr>
        <w:rPr>
          <w:rFonts w:cs="Times New Roman"/>
        </w:rPr>
      </w:pPr>
    </w:p>
    <w:sectPr w:rsidR="00765492" w:rsidRPr="004C72F5" w:rsidSect="006663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108B8"/>
    <w:multiLevelType w:val="hybridMultilevel"/>
    <w:tmpl w:val="3CA4E25E"/>
    <w:lvl w:ilvl="0" w:tplc="A150E928">
      <w:start w:val="201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92"/>
    <w:rsid w:val="00054856"/>
    <w:rsid w:val="001B54B5"/>
    <w:rsid w:val="003723DB"/>
    <w:rsid w:val="003C0CEF"/>
    <w:rsid w:val="00421322"/>
    <w:rsid w:val="004B346E"/>
    <w:rsid w:val="004C72F5"/>
    <w:rsid w:val="00554753"/>
    <w:rsid w:val="006538E1"/>
    <w:rsid w:val="006663E5"/>
    <w:rsid w:val="00765492"/>
    <w:rsid w:val="007726D5"/>
    <w:rsid w:val="00874B82"/>
    <w:rsid w:val="008C6251"/>
    <w:rsid w:val="009E578D"/>
    <w:rsid w:val="00AF4D96"/>
    <w:rsid w:val="00C35193"/>
    <w:rsid w:val="00C4077D"/>
    <w:rsid w:val="00CC2523"/>
    <w:rsid w:val="00D8500A"/>
    <w:rsid w:val="00E03E57"/>
    <w:rsid w:val="00E071B5"/>
    <w:rsid w:val="00E757AC"/>
    <w:rsid w:val="00F706FB"/>
    <w:rsid w:val="00F8562E"/>
    <w:rsid w:val="00F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6DB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492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3E5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72F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2019-02-08T09:47:00Z</dcterms:created>
  <dcterms:modified xsi:type="dcterms:W3CDTF">2019-11-26T17:35:00Z</dcterms:modified>
</cp:coreProperties>
</file>