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DFAA" w14:textId="77777777" w:rsidR="00231692" w:rsidRPr="001C2BBE" w:rsidRDefault="00231692">
      <w:pPr>
        <w:pStyle w:val="Titolo3"/>
        <w:ind w:firstLine="284"/>
        <w:rPr>
          <w:rFonts w:ascii="Cambria" w:hAnsi="Cambria"/>
        </w:rPr>
      </w:pPr>
    </w:p>
    <w:p w14:paraId="3FFB69B4" w14:textId="77777777" w:rsidR="00231692" w:rsidRPr="001C2BBE" w:rsidRDefault="00231692">
      <w:pPr>
        <w:pStyle w:val="Titolo3"/>
        <w:ind w:firstLine="284"/>
        <w:rPr>
          <w:rFonts w:ascii="Cambria" w:hAnsi="Cambria"/>
        </w:rPr>
      </w:pPr>
    </w:p>
    <w:p w14:paraId="2B12FC47" w14:textId="77777777" w:rsidR="00231692" w:rsidRPr="001C2BBE" w:rsidRDefault="00231692">
      <w:pPr>
        <w:pStyle w:val="Titolo3"/>
        <w:ind w:firstLine="284"/>
        <w:rPr>
          <w:rFonts w:ascii="Cambria" w:hAnsi="Cambria"/>
        </w:rPr>
      </w:pPr>
    </w:p>
    <w:p w14:paraId="1264FA20" w14:textId="77777777" w:rsidR="00C930A2" w:rsidRPr="001C2BBE" w:rsidRDefault="00C930A2">
      <w:pPr>
        <w:pStyle w:val="Titolo3"/>
        <w:ind w:firstLine="284"/>
        <w:rPr>
          <w:rFonts w:ascii="Cambria" w:hAnsi="Cambria"/>
        </w:rPr>
      </w:pPr>
      <w:r w:rsidRPr="001C2BBE">
        <w:rPr>
          <w:rFonts w:ascii="Cambria" w:hAnsi="Cambria"/>
        </w:rPr>
        <w:t>Massimo Schilirò</w:t>
      </w:r>
    </w:p>
    <w:p w14:paraId="46DC584B" w14:textId="77777777" w:rsidR="00C930A2" w:rsidRPr="001C2BBE" w:rsidRDefault="00C930A2">
      <w:pPr>
        <w:pStyle w:val="Titolo3"/>
        <w:ind w:firstLine="284"/>
        <w:rPr>
          <w:rFonts w:ascii="Cambria" w:hAnsi="Cambria"/>
          <w:sz w:val="36"/>
        </w:rPr>
      </w:pPr>
      <w:r w:rsidRPr="001C2BBE">
        <w:rPr>
          <w:rFonts w:ascii="Cambria" w:hAnsi="Cambria"/>
          <w:sz w:val="36"/>
        </w:rPr>
        <w:t>Elenco pubblicazioni</w:t>
      </w:r>
    </w:p>
    <w:p w14:paraId="0E3417B5" w14:textId="77777777" w:rsidR="00C930A2" w:rsidRPr="001C2BBE" w:rsidRDefault="00C930A2">
      <w:pPr>
        <w:ind w:firstLine="284"/>
        <w:rPr>
          <w:rFonts w:ascii="Cambria" w:hAnsi="Cambria"/>
          <w:i/>
        </w:rPr>
      </w:pPr>
    </w:p>
    <w:p w14:paraId="7F7E21CA" w14:textId="77777777" w:rsidR="00C930A2" w:rsidRPr="001C2BBE" w:rsidRDefault="00C930A2">
      <w:pPr>
        <w:ind w:firstLine="284"/>
        <w:rPr>
          <w:rFonts w:ascii="Cambria" w:hAnsi="Cambria"/>
          <w:i/>
        </w:rPr>
      </w:pPr>
    </w:p>
    <w:p w14:paraId="24E33493" w14:textId="77777777" w:rsidR="00C930A2" w:rsidRPr="001C2BBE" w:rsidRDefault="00C930A2">
      <w:pPr>
        <w:ind w:firstLine="284"/>
        <w:rPr>
          <w:rFonts w:ascii="Cambria" w:hAnsi="Cambria"/>
          <w:i/>
        </w:rPr>
      </w:pPr>
    </w:p>
    <w:p w14:paraId="3B64BE59" w14:textId="77777777" w:rsidR="00C930A2" w:rsidRPr="001C2BBE" w:rsidRDefault="00C930A2">
      <w:pPr>
        <w:ind w:firstLine="284"/>
        <w:rPr>
          <w:rFonts w:ascii="Cambria" w:hAnsi="Cambria"/>
          <w:i/>
        </w:rPr>
      </w:pPr>
    </w:p>
    <w:p w14:paraId="22E73918" w14:textId="77777777" w:rsidR="00C930A2" w:rsidRPr="001C2BBE" w:rsidRDefault="00C930A2">
      <w:pPr>
        <w:ind w:firstLine="284"/>
        <w:rPr>
          <w:rFonts w:ascii="Cambria" w:hAnsi="Cambria"/>
          <w:i/>
        </w:rPr>
      </w:pPr>
    </w:p>
    <w:p w14:paraId="4F2CBAC1" w14:textId="77777777" w:rsidR="00E11482" w:rsidRPr="001C2BBE" w:rsidRDefault="00E11482" w:rsidP="006F51C3">
      <w:pPr>
        <w:pStyle w:val="Rientrocorpodeltesto"/>
        <w:ind w:firstLine="0"/>
        <w:rPr>
          <w:rFonts w:ascii="Cambria" w:hAnsi="Cambria"/>
        </w:rPr>
      </w:pPr>
    </w:p>
    <w:p w14:paraId="689ADC81" w14:textId="77777777" w:rsidR="006F51C3" w:rsidRDefault="006F51C3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La perduta logica che governa il mondo. La razionalità antropologica della letteratura in Italo Calvino</w:t>
      </w:r>
      <w:r w:rsidRPr="001C2BBE">
        <w:rPr>
          <w:rFonts w:ascii="Cambria" w:hAnsi="Cambria"/>
        </w:rPr>
        <w:t xml:space="preserve">, in “Le forme e la storia”, Rivista di filologia moderna, </w:t>
      </w:r>
      <w:proofErr w:type="spellStart"/>
      <w:r w:rsidRPr="001C2BBE">
        <w:rPr>
          <w:rFonts w:ascii="Cambria" w:hAnsi="Cambria"/>
        </w:rPr>
        <w:t>n.s.</w:t>
      </w:r>
      <w:proofErr w:type="spellEnd"/>
      <w:r w:rsidRPr="001C2BBE">
        <w:rPr>
          <w:rFonts w:ascii="Cambria" w:hAnsi="Cambria"/>
        </w:rPr>
        <w:t xml:space="preserve"> </w:t>
      </w:r>
      <w:r w:rsidRPr="001C2BBE">
        <w:rPr>
          <w:rFonts w:ascii="Cambria" w:hAnsi="Cambria"/>
          <w:smallCaps/>
        </w:rPr>
        <w:t>v</w:t>
      </w:r>
      <w:r w:rsidRPr="001C2BBE">
        <w:rPr>
          <w:rFonts w:ascii="Cambria" w:hAnsi="Cambria"/>
        </w:rPr>
        <w:t xml:space="preserve"> (1993), n. 1, pp. 241-258;</w:t>
      </w:r>
    </w:p>
    <w:p w14:paraId="23E40C03" w14:textId="180A37B4" w:rsidR="00C930A2" w:rsidRPr="001C2BBE" w:rsidRDefault="00C930A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L’“infinito vaniloquio”. La satira dannunziana in Singolare avventura di Francesco Maria di Brancati</w:t>
      </w:r>
      <w:r w:rsidRPr="001C2BBE">
        <w:rPr>
          <w:rFonts w:ascii="Cambria" w:hAnsi="Cambria"/>
        </w:rPr>
        <w:t>, in “</w:t>
      </w:r>
      <w:proofErr w:type="spellStart"/>
      <w:r w:rsidRPr="001C2BBE">
        <w:rPr>
          <w:rFonts w:ascii="Cambria" w:hAnsi="Cambria"/>
        </w:rPr>
        <w:t>Siculorum</w:t>
      </w:r>
      <w:proofErr w:type="spellEnd"/>
      <w:r w:rsidRPr="001C2BBE">
        <w:rPr>
          <w:rFonts w:ascii="Cambria" w:hAnsi="Cambria"/>
        </w:rPr>
        <w:t xml:space="preserve"> </w:t>
      </w:r>
      <w:proofErr w:type="spellStart"/>
      <w:r w:rsidRPr="001C2BBE">
        <w:rPr>
          <w:rFonts w:ascii="Cambria" w:hAnsi="Cambria"/>
        </w:rPr>
        <w:t>Gymnasium</w:t>
      </w:r>
      <w:proofErr w:type="spellEnd"/>
      <w:r w:rsidRPr="001C2BBE">
        <w:rPr>
          <w:rFonts w:ascii="Cambria" w:hAnsi="Cambria"/>
        </w:rPr>
        <w:t xml:space="preserve">”, Rassegna della facoltà di Lettere e Filosofia dell’Università di Catania, </w:t>
      </w:r>
      <w:proofErr w:type="spellStart"/>
      <w:r w:rsidRPr="001C2BBE">
        <w:rPr>
          <w:rFonts w:ascii="Cambria" w:hAnsi="Cambria"/>
        </w:rPr>
        <w:t>n.s.</w:t>
      </w:r>
      <w:proofErr w:type="spellEnd"/>
      <w:r w:rsidRPr="001C2BBE">
        <w:rPr>
          <w:rFonts w:ascii="Cambria" w:hAnsi="Cambria"/>
        </w:rPr>
        <w:t xml:space="preserve"> XLVIII, n. 1-2, gennaio-dicembre 1995</w:t>
      </w:r>
      <w:r w:rsidR="00601ECA" w:rsidRPr="001C2BBE">
        <w:rPr>
          <w:rFonts w:ascii="Cambria" w:hAnsi="Cambria"/>
        </w:rPr>
        <w:t>, pp. 477-496</w:t>
      </w:r>
      <w:r w:rsidRPr="001C2BBE">
        <w:rPr>
          <w:rFonts w:ascii="Cambria" w:hAnsi="Cambria"/>
        </w:rPr>
        <w:t>;</w:t>
      </w:r>
    </w:p>
    <w:p w14:paraId="7EAD9D16" w14:textId="77777777" w:rsidR="00C930A2" w:rsidRPr="001C2BBE" w:rsidRDefault="00C930A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 xml:space="preserve">Tempo del privato e tempo della storia. Il </w:t>
      </w:r>
      <w:r w:rsidR="00CC1B38" w:rsidRPr="001C2BBE">
        <w:rPr>
          <w:rFonts w:ascii="Cambria" w:hAnsi="Cambria"/>
          <w:i/>
          <w:smallCaps/>
        </w:rPr>
        <w:t>xii</w:t>
      </w:r>
      <w:r w:rsidRPr="001C2BBE">
        <w:rPr>
          <w:rFonts w:ascii="Cambria" w:hAnsi="Cambria"/>
          <w:i/>
        </w:rPr>
        <w:t xml:space="preserve"> capitolo del </w:t>
      </w:r>
      <w:r w:rsidRPr="001C2BBE">
        <w:rPr>
          <w:rFonts w:ascii="Cambria" w:hAnsi="Cambria"/>
        </w:rPr>
        <w:t xml:space="preserve">Bell’Antonio,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La letteratura la storia il romanzo</w:t>
      </w:r>
      <w:r w:rsidRPr="001C2BBE">
        <w:rPr>
          <w:rFonts w:ascii="Cambria" w:hAnsi="Cambria"/>
        </w:rPr>
        <w:t xml:space="preserve">, a cura di Mario Tropea, Edizioni </w:t>
      </w:r>
      <w:proofErr w:type="spellStart"/>
      <w:r w:rsidRPr="001C2BBE">
        <w:rPr>
          <w:rFonts w:ascii="Cambria" w:hAnsi="Cambria"/>
        </w:rPr>
        <w:t>Lussografica</w:t>
      </w:r>
      <w:proofErr w:type="spellEnd"/>
      <w:r w:rsidRPr="001C2BBE">
        <w:rPr>
          <w:rFonts w:ascii="Cambria" w:hAnsi="Cambria"/>
        </w:rPr>
        <w:t>, Caltanissetta 1998</w:t>
      </w:r>
      <w:r w:rsidR="00555C07" w:rsidRPr="001C2BBE">
        <w:rPr>
          <w:rFonts w:ascii="Cambria" w:hAnsi="Cambria"/>
        </w:rPr>
        <w:t>, pp. 243-268</w:t>
      </w:r>
      <w:r w:rsidRPr="001C2BBE">
        <w:rPr>
          <w:rFonts w:ascii="Cambria" w:hAnsi="Cambria"/>
        </w:rPr>
        <w:t>;</w:t>
      </w:r>
    </w:p>
    <w:p w14:paraId="65705890" w14:textId="77777777" w:rsidR="00C930A2" w:rsidRPr="001C2BBE" w:rsidRDefault="00C930A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 xml:space="preserve">L’idillio e il deserto nella poesia di Arcangelo </w:t>
      </w:r>
      <w:proofErr w:type="spellStart"/>
      <w:r w:rsidRPr="001C2BBE">
        <w:rPr>
          <w:rFonts w:ascii="Cambria" w:hAnsi="Cambria"/>
          <w:i/>
        </w:rPr>
        <w:t>Blandini</w:t>
      </w:r>
      <w:proofErr w:type="spellEnd"/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  <w:smallCaps/>
        </w:rPr>
        <w:t>,</w:t>
      </w:r>
      <w:r w:rsidRPr="001C2BBE">
        <w:rPr>
          <w:rFonts w:ascii="Cambria" w:hAnsi="Cambria"/>
        </w:rPr>
        <w:t xml:space="preserve"> </w:t>
      </w:r>
      <w:r w:rsidRPr="001C2BBE">
        <w:rPr>
          <w:rFonts w:ascii="Cambria" w:hAnsi="Cambria"/>
          <w:i/>
        </w:rPr>
        <w:t>Per un bilancio di fine secolo: Catania nel Novecento. Dagli anni Venti agli anni Cinquanta</w:t>
      </w:r>
      <w:r w:rsidRPr="001C2BBE">
        <w:rPr>
          <w:rFonts w:ascii="Cambria" w:hAnsi="Cambria"/>
        </w:rPr>
        <w:t xml:space="preserve">, a cura di Corrado </w:t>
      </w:r>
      <w:proofErr w:type="spellStart"/>
      <w:r w:rsidRPr="001C2BBE">
        <w:rPr>
          <w:rFonts w:ascii="Cambria" w:hAnsi="Cambria"/>
        </w:rPr>
        <w:t>Dollo</w:t>
      </w:r>
      <w:proofErr w:type="spellEnd"/>
      <w:r w:rsidRPr="001C2BBE">
        <w:rPr>
          <w:rFonts w:ascii="Cambria" w:hAnsi="Cambria"/>
        </w:rPr>
        <w:t xml:space="preserve"> (atti del </w:t>
      </w:r>
      <w:r w:rsidR="00CC1B38" w:rsidRPr="001C2BBE">
        <w:rPr>
          <w:rFonts w:ascii="Cambria" w:hAnsi="Cambria"/>
          <w:smallCaps/>
        </w:rPr>
        <w:t>ii</w:t>
      </w:r>
      <w:r w:rsidRPr="001C2BBE">
        <w:rPr>
          <w:rFonts w:ascii="Cambria" w:hAnsi="Cambria"/>
        </w:rPr>
        <w:t xml:space="preserve"> Convegno di studio, Catania, 18-21 ottobre 1999), Società di Storia Patria per la Sicilia orientale, Catania 2000</w:t>
      </w:r>
      <w:r w:rsidR="00805AD4" w:rsidRPr="001C2BBE">
        <w:rPr>
          <w:rFonts w:ascii="Cambria" w:hAnsi="Cambria"/>
        </w:rPr>
        <w:t>, pp. 595-611</w:t>
      </w:r>
      <w:r w:rsidRPr="001C2BBE">
        <w:rPr>
          <w:rFonts w:ascii="Cambria" w:hAnsi="Cambria"/>
        </w:rPr>
        <w:t>;</w:t>
      </w:r>
    </w:p>
    <w:p w14:paraId="1CB6ACFF" w14:textId="77777777" w:rsidR="006F51C3" w:rsidRPr="0047242A" w:rsidRDefault="006F51C3" w:rsidP="006F51C3">
      <w:pPr>
        <w:numPr>
          <w:ilvl w:val="0"/>
          <w:numId w:val="10"/>
        </w:numPr>
        <w:rPr>
          <w:rFonts w:ascii="Cambria" w:hAnsi="Cambria"/>
          <w:highlight w:val="yellow"/>
        </w:rPr>
      </w:pPr>
      <w:r w:rsidRPr="0047242A">
        <w:rPr>
          <w:rFonts w:ascii="Cambria" w:hAnsi="Cambria"/>
          <w:i/>
          <w:highlight w:val="yellow"/>
        </w:rPr>
        <w:t>Narciso in Sicilia. Lo spazio autobiografico nell’opera di Vitaliano Brancati</w:t>
      </w:r>
      <w:r w:rsidRPr="0047242A">
        <w:rPr>
          <w:rFonts w:ascii="Cambria" w:hAnsi="Cambria"/>
          <w:highlight w:val="yellow"/>
        </w:rPr>
        <w:t>, Liguori, Napoli 2001, pp. 1-220;</w:t>
      </w:r>
    </w:p>
    <w:p w14:paraId="569BF836" w14:textId="41AB90FC" w:rsidR="00C930A2" w:rsidRPr="001C2BBE" w:rsidRDefault="00C930A2" w:rsidP="00675417">
      <w:pPr>
        <w:numPr>
          <w:ilvl w:val="0"/>
          <w:numId w:val="10"/>
        </w:numPr>
        <w:rPr>
          <w:rFonts w:ascii="Cambria" w:hAnsi="Cambria"/>
          <w:lang w:val="en-GB"/>
        </w:rPr>
      </w:pPr>
      <w:r w:rsidRPr="001C2BBE">
        <w:rPr>
          <w:rFonts w:ascii="Cambria" w:hAnsi="Cambria"/>
          <w:i/>
        </w:rPr>
        <w:t xml:space="preserve">La memoria del cronista. Sul </w:t>
      </w:r>
      <w:r w:rsidRPr="001C2BBE">
        <w:rPr>
          <w:rFonts w:ascii="Cambria" w:hAnsi="Cambria"/>
        </w:rPr>
        <w:t>Diario romano</w:t>
      </w:r>
      <w:r w:rsidRPr="001C2BBE">
        <w:rPr>
          <w:rFonts w:ascii="Cambria" w:hAnsi="Cambria"/>
          <w:i/>
        </w:rPr>
        <w:t xml:space="preserve"> di Vitaliano Brancati</w:t>
      </w:r>
      <w:r w:rsidRPr="001C2BBE">
        <w:rPr>
          <w:rFonts w:ascii="Cambria" w:hAnsi="Cambria"/>
        </w:rPr>
        <w:t xml:space="preserve">, “Rivista di studi italiani”, </w:t>
      </w:r>
      <w:proofErr w:type="spellStart"/>
      <w:r w:rsidRPr="001C2BBE">
        <w:rPr>
          <w:rFonts w:ascii="Cambria" w:hAnsi="Cambria"/>
        </w:rPr>
        <w:t>University</w:t>
      </w:r>
      <w:proofErr w:type="spellEnd"/>
      <w:r w:rsidRPr="001C2BBE">
        <w:rPr>
          <w:rFonts w:ascii="Cambria" w:hAnsi="Cambria"/>
        </w:rPr>
        <w:t xml:space="preserve"> of Toronto. </w:t>
      </w:r>
      <w:r w:rsidRPr="001C2BBE">
        <w:rPr>
          <w:rFonts w:ascii="Cambria" w:hAnsi="Cambria"/>
          <w:lang w:val="en-GB"/>
        </w:rPr>
        <w:t xml:space="preserve">Department of Italian Studies, Astra Printers Ltd., Ann Arbor (Michigan, USA), anno </w:t>
      </w:r>
      <w:r w:rsidR="00CC1B38" w:rsidRPr="001C2BBE">
        <w:rPr>
          <w:rFonts w:ascii="Cambria" w:hAnsi="Cambria"/>
          <w:smallCaps/>
          <w:lang w:val="en-US"/>
        </w:rPr>
        <w:t>xix</w:t>
      </w:r>
      <w:r w:rsidRPr="001C2BBE">
        <w:rPr>
          <w:rFonts w:ascii="Cambria" w:hAnsi="Cambria"/>
          <w:lang w:val="en-GB"/>
        </w:rPr>
        <w:t>, n. 2 (</w:t>
      </w:r>
      <w:r w:rsidR="003D42CF" w:rsidRPr="001C2BBE">
        <w:rPr>
          <w:rFonts w:ascii="Cambria" w:hAnsi="Cambria"/>
          <w:lang w:val="en-GB"/>
        </w:rPr>
        <w:t>December</w:t>
      </w:r>
      <w:r w:rsidRPr="001C2BBE">
        <w:rPr>
          <w:rFonts w:ascii="Cambria" w:hAnsi="Cambria"/>
          <w:lang w:val="en-GB"/>
        </w:rPr>
        <w:t xml:space="preserve"> 2001), pp. 119-140;</w:t>
      </w:r>
    </w:p>
    <w:p w14:paraId="477BBACB" w14:textId="77777777" w:rsidR="006F51C3" w:rsidRPr="0047242A" w:rsidRDefault="006F51C3" w:rsidP="006F51C3">
      <w:pPr>
        <w:numPr>
          <w:ilvl w:val="0"/>
          <w:numId w:val="10"/>
        </w:numPr>
        <w:rPr>
          <w:rFonts w:ascii="Cambria" w:hAnsi="Cambria"/>
          <w:highlight w:val="yellow"/>
        </w:rPr>
      </w:pPr>
      <w:r w:rsidRPr="0047242A">
        <w:rPr>
          <w:rFonts w:ascii="Cambria" w:hAnsi="Cambria"/>
          <w:i/>
          <w:highlight w:val="yellow"/>
        </w:rPr>
        <w:t>Le memorie difficili. Saggio su Italo Calvino</w:t>
      </w:r>
      <w:r w:rsidRPr="0047242A">
        <w:rPr>
          <w:rFonts w:ascii="Cambria" w:hAnsi="Cambria"/>
          <w:highlight w:val="yellow"/>
        </w:rPr>
        <w:t xml:space="preserve">, </w:t>
      </w:r>
      <w:proofErr w:type="spellStart"/>
      <w:r w:rsidRPr="0047242A">
        <w:rPr>
          <w:rFonts w:ascii="Cambria" w:hAnsi="Cambria"/>
          <w:highlight w:val="yellow"/>
        </w:rPr>
        <w:t>Cuecm</w:t>
      </w:r>
      <w:proofErr w:type="spellEnd"/>
      <w:r w:rsidRPr="0047242A">
        <w:rPr>
          <w:rFonts w:ascii="Cambria" w:hAnsi="Cambria"/>
          <w:highlight w:val="yellow"/>
        </w:rPr>
        <w:t>, Catania 2002, pp. 1-175;</w:t>
      </w:r>
    </w:p>
    <w:p w14:paraId="3CD6D620" w14:textId="77777777" w:rsidR="00DE3C49" w:rsidRPr="001C2BBE" w:rsidRDefault="00C930A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Il viaggiatore minimo. I “foglietti di viaggio” di Tommaso Landolfi</w:t>
      </w:r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La parola ‘quotidiana’. Itinerari di confine tra letteratura e giornalismo</w:t>
      </w:r>
      <w:r w:rsidRPr="001C2BBE">
        <w:rPr>
          <w:rFonts w:ascii="Cambria" w:hAnsi="Cambria"/>
        </w:rPr>
        <w:t xml:space="preserve">, a cura di Fernando Gioviale, Leo </w:t>
      </w:r>
      <w:proofErr w:type="spellStart"/>
      <w:r w:rsidRPr="001C2BBE">
        <w:rPr>
          <w:rFonts w:ascii="Cambria" w:hAnsi="Cambria"/>
        </w:rPr>
        <w:t>Olschki</w:t>
      </w:r>
      <w:proofErr w:type="spellEnd"/>
      <w:r w:rsidRPr="001C2BBE">
        <w:rPr>
          <w:rFonts w:ascii="Cambria" w:hAnsi="Cambria"/>
        </w:rPr>
        <w:t>, Firenze 2004</w:t>
      </w:r>
      <w:r w:rsidR="00555C07" w:rsidRPr="001C2BBE">
        <w:rPr>
          <w:rFonts w:ascii="Cambria" w:hAnsi="Cambria"/>
        </w:rPr>
        <w:t>, pp. 129-141</w:t>
      </w:r>
      <w:r w:rsidR="00BB0C76" w:rsidRPr="001C2BBE">
        <w:rPr>
          <w:rFonts w:ascii="Cambria" w:hAnsi="Cambria"/>
        </w:rPr>
        <w:t>;</w:t>
      </w:r>
    </w:p>
    <w:p w14:paraId="18E14F16" w14:textId="77777777" w:rsidR="00BB0C76" w:rsidRPr="001C2BBE" w:rsidRDefault="00BB0C76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</w:rPr>
        <w:t xml:space="preserve">voci </w:t>
      </w:r>
      <w:r w:rsidRPr="001C2BBE">
        <w:rPr>
          <w:rFonts w:ascii="Cambria" w:hAnsi="Cambria"/>
          <w:i/>
        </w:rPr>
        <w:t>Antonino Abate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Antonio </w:t>
      </w:r>
      <w:proofErr w:type="spellStart"/>
      <w:r w:rsidRPr="001C2BBE">
        <w:rPr>
          <w:rFonts w:ascii="Cambria" w:hAnsi="Cambria"/>
          <w:i/>
        </w:rPr>
        <w:t>Aniante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Arcangelo </w:t>
      </w:r>
      <w:proofErr w:type="spellStart"/>
      <w:r w:rsidRPr="001C2BBE">
        <w:rPr>
          <w:rFonts w:ascii="Cambria" w:hAnsi="Cambria"/>
          <w:i/>
        </w:rPr>
        <w:t>Blandini</w:t>
      </w:r>
      <w:proofErr w:type="spellEnd"/>
      <w:r w:rsidRPr="001C2BBE">
        <w:rPr>
          <w:rFonts w:ascii="Cambria" w:hAnsi="Cambria"/>
        </w:rPr>
        <w:t xml:space="preserve">, </w:t>
      </w:r>
      <w:r w:rsidR="00E537F2" w:rsidRPr="001C2BBE">
        <w:rPr>
          <w:rFonts w:ascii="Cambria" w:hAnsi="Cambria"/>
          <w:i/>
        </w:rPr>
        <w:t>Giuseppe Antonio Borgese</w:t>
      </w:r>
      <w:r w:rsidR="00E537F2"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Paul Bourget</w:t>
      </w:r>
      <w:r w:rsidRPr="001C2BBE">
        <w:rPr>
          <w:rFonts w:ascii="Cambria" w:hAnsi="Cambria"/>
        </w:rPr>
        <w:t xml:space="preserve">, </w:t>
      </w:r>
      <w:r w:rsidR="00E537F2" w:rsidRPr="001C2BBE">
        <w:rPr>
          <w:rFonts w:ascii="Cambria" w:hAnsi="Cambria"/>
          <w:i/>
        </w:rPr>
        <w:t xml:space="preserve">Santo </w:t>
      </w:r>
      <w:proofErr w:type="spellStart"/>
      <w:r w:rsidR="00E537F2" w:rsidRPr="001C2BBE">
        <w:rPr>
          <w:rFonts w:ascii="Cambria" w:hAnsi="Cambria"/>
          <w:i/>
        </w:rPr>
        <w:t>Calì</w:t>
      </w:r>
      <w:proofErr w:type="spellEnd"/>
      <w:r w:rsidR="00E537F2" w:rsidRPr="001C2BBE">
        <w:rPr>
          <w:rFonts w:ascii="Cambria" w:hAnsi="Cambria"/>
        </w:rPr>
        <w:t xml:space="preserve">, </w:t>
      </w:r>
      <w:r w:rsidR="00E537F2" w:rsidRPr="001C2BBE">
        <w:rPr>
          <w:rFonts w:ascii="Cambria" w:hAnsi="Cambria"/>
          <w:i/>
        </w:rPr>
        <w:t>Luigi Capuana</w:t>
      </w:r>
      <w:r w:rsidR="00E537F2"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Domenico Castorina</w:t>
      </w:r>
      <w:r w:rsidRPr="001C2BBE">
        <w:rPr>
          <w:rFonts w:ascii="Cambria" w:hAnsi="Cambria"/>
        </w:rPr>
        <w:t xml:space="preserve">, </w:t>
      </w:r>
      <w:r w:rsidR="00E537F2" w:rsidRPr="001C2BBE">
        <w:rPr>
          <w:rFonts w:ascii="Cambria" w:hAnsi="Cambria"/>
          <w:i/>
        </w:rPr>
        <w:t>Federico De Roberto</w:t>
      </w:r>
      <w:r w:rsidR="00E537F2"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Lawrence </w:t>
      </w:r>
      <w:proofErr w:type="spellStart"/>
      <w:r w:rsidRPr="001C2BBE">
        <w:rPr>
          <w:rFonts w:ascii="Cambria" w:hAnsi="Cambria"/>
          <w:i/>
        </w:rPr>
        <w:t>Durrell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Edward Morgan Forster</w:t>
      </w:r>
      <w:r w:rsidRPr="001C2BBE">
        <w:rPr>
          <w:rFonts w:ascii="Cambria" w:hAnsi="Cambria"/>
        </w:rPr>
        <w:t xml:space="preserve">, </w:t>
      </w:r>
      <w:proofErr w:type="spellStart"/>
      <w:r w:rsidRPr="001C2BBE">
        <w:rPr>
          <w:rFonts w:ascii="Cambria" w:hAnsi="Cambria"/>
          <w:i/>
        </w:rPr>
        <w:t>Anatole</w:t>
      </w:r>
      <w:proofErr w:type="spellEnd"/>
      <w:r w:rsidRPr="001C2BBE">
        <w:rPr>
          <w:rFonts w:ascii="Cambria" w:hAnsi="Cambria"/>
          <w:i/>
        </w:rPr>
        <w:t xml:space="preserve"> France</w:t>
      </w:r>
      <w:r w:rsidRPr="001C2BBE">
        <w:rPr>
          <w:rFonts w:ascii="Cambria" w:hAnsi="Cambria"/>
        </w:rPr>
        <w:t xml:space="preserve">, </w:t>
      </w:r>
      <w:proofErr w:type="spellStart"/>
      <w:r w:rsidRPr="001C2BBE">
        <w:rPr>
          <w:rFonts w:ascii="Cambria" w:hAnsi="Cambria"/>
          <w:i/>
        </w:rPr>
        <w:t>Giannotta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André Gide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Laura </w:t>
      </w:r>
      <w:proofErr w:type="spellStart"/>
      <w:r w:rsidRPr="001C2BBE">
        <w:rPr>
          <w:rFonts w:ascii="Cambria" w:hAnsi="Cambria"/>
          <w:i/>
        </w:rPr>
        <w:t>Gonzenbach</w:t>
      </w:r>
      <w:proofErr w:type="spellEnd"/>
      <w:r w:rsidRPr="001C2BBE">
        <w:rPr>
          <w:rFonts w:ascii="Cambria" w:hAnsi="Cambria"/>
        </w:rPr>
        <w:t xml:space="preserve">, </w:t>
      </w:r>
      <w:r w:rsidR="00E537F2" w:rsidRPr="001C2BBE">
        <w:rPr>
          <w:rFonts w:ascii="Cambria" w:hAnsi="Cambria"/>
          <w:i/>
        </w:rPr>
        <w:t>Serafino Amabile Guastella</w:t>
      </w:r>
      <w:r w:rsidR="00E537F2" w:rsidRPr="001C2BBE">
        <w:rPr>
          <w:rFonts w:ascii="Cambria" w:hAnsi="Cambria"/>
        </w:rPr>
        <w:t>,</w:t>
      </w:r>
      <w:r w:rsidR="00E537F2" w:rsidRPr="001C2BBE">
        <w:rPr>
          <w:rFonts w:ascii="Cambria" w:hAnsi="Cambria"/>
          <w:b/>
        </w:rPr>
        <w:t xml:space="preserve"> </w:t>
      </w:r>
      <w:r w:rsidRPr="001C2BBE">
        <w:rPr>
          <w:rFonts w:ascii="Cambria" w:hAnsi="Cambria"/>
          <w:i/>
        </w:rPr>
        <w:t xml:space="preserve">Ernst </w:t>
      </w:r>
      <w:proofErr w:type="spellStart"/>
      <w:r w:rsidRPr="001C2BBE">
        <w:rPr>
          <w:rFonts w:ascii="Cambria" w:hAnsi="Cambria"/>
          <w:i/>
        </w:rPr>
        <w:t>Jünger</w:t>
      </w:r>
      <w:proofErr w:type="spellEnd"/>
      <w:r w:rsidRPr="001C2BBE">
        <w:rPr>
          <w:rFonts w:ascii="Cambria" w:hAnsi="Cambria"/>
        </w:rPr>
        <w:t xml:space="preserve">, </w:t>
      </w:r>
      <w:r w:rsidR="0014737E" w:rsidRPr="001C2BBE">
        <w:rPr>
          <w:rFonts w:ascii="Cambria" w:hAnsi="Cambria"/>
          <w:i/>
        </w:rPr>
        <w:t>Francesco Lanza</w:t>
      </w:r>
      <w:r w:rsidR="0014737E" w:rsidRPr="001C2BBE">
        <w:rPr>
          <w:rFonts w:ascii="Cambria" w:hAnsi="Cambria"/>
        </w:rPr>
        <w:t xml:space="preserve">, </w:t>
      </w:r>
      <w:r w:rsidR="0014737E" w:rsidRPr="001C2BBE">
        <w:rPr>
          <w:rFonts w:ascii="Cambria" w:hAnsi="Cambria"/>
          <w:i/>
        </w:rPr>
        <w:t>Carlo Levi</w:t>
      </w:r>
      <w:r w:rsidR="0014737E" w:rsidRPr="001C2BBE">
        <w:rPr>
          <w:rFonts w:ascii="Cambria" w:hAnsi="Cambria"/>
        </w:rPr>
        <w:t xml:space="preserve">, </w:t>
      </w:r>
      <w:r w:rsidR="0014737E" w:rsidRPr="001C2BBE">
        <w:rPr>
          <w:rFonts w:ascii="Cambria" w:hAnsi="Cambria"/>
          <w:i/>
        </w:rPr>
        <w:t>Giovanni Meli</w:t>
      </w:r>
      <w:r w:rsidR="0014737E" w:rsidRPr="001C2BBE">
        <w:rPr>
          <w:rFonts w:ascii="Cambria" w:hAnsi="Cambria"/>
        </w:rPr>
        <w:t xml:space="preserve">, </w:t>
      </w:r>
      <w:proofErr w:type="spellStart"/>
      <w:r w:rsidRPr="001C2BBE">
        <w:rPr>
          <w:rFonts w:ascii="Cambria" w:hAnsi="Cambria"/>
          <w:i/>
        </w:rPr>
        <w:t>Agatuzza</w:t>
      </w:r>
      <w:proofErr w:type="spellEnd"/>
      <w:r w:rsidRPr="001C2BBE">
        <w:rPr>
          <w:rFonts w:ascii="Cambria" w:hAnsi="Cambria"/>
          <w:i/>
        </w:rPr>
        <w:t xml:space="preserve"> Messia</w:t>
      </w:r>
      <w:r w:rsidRPr="001C2BBE">
        <w:rPr>
          <w:rFonts w:ascii="Cambria" w:hAnsi="Cambria"/>
        </w:rPr>
        <w:t xml:space="preserve">, </w:t>
      </w:r>
      <w:r w:rsidR="0014737E" w:rsidRPr="001C2BBE">
        <w:rPr>
          <w:rFonts w:ascii="Cambria" w:hAnsi="Cambria"/>
          <w:i/>
        </w:rPr>
        <w:t>Maria Messina</w:t>
      </w:r>
      <w:r w:rsidR="0014737E"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Luigi Natoli</w:t>
      </w:r>
      <w:r w:rsidRPr="001C2BBE">
        <w:rPr>
          <w:rFonts w:ascii="Cambria" w:hAnsi="Cambria"/>
          <w:b/>
        </w:rPr>
        <w:t xml:space="preserve"> </w:t>
      </w:r>
      <w:r w:rsidRPr="001C2BBE">
        <w:rPr>
          <w:rFonts w:ascii="Cambria" w:hAnsi="Cambria"/>
        </w:rPr>
        <w:t xml:space="preserve">(William Galt), </w:t>
      </w:r>
      <w:r w:rsidR="0014737E" w:rsidRPr="001C2BBE">
        <w:rPr>
          <w:rFonts w:ascii="Cambria" w:hAnsi="Cambria"/>
          <w:i/>
        </w:rPr>
        <w:t>Emanuele Navarro della Miraglia</w:t>
      </w:r>
      <w:r w:rsidR="0014737E"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Anne de </w:t>
      </w:r>
      <w:proofErr w:type="spellStart"/>
      <w:r w:rsidRPr="001C2BBE">
        <w:rPr>
          <w:rFonts w:ascii="Cambria" w:hAnsi="Cambria"/>
          <w:i/>
        </w:rPr>
        <w:t>Noailles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 xml:space="preserve">Enrico </w:t>
      </w:r>
      <w:proofErr w:type="spellStart"/>
      <w:r w:rsidRPr="001C2BBE">
        <w:rPr>
          <w:rFonts w:ascii="Cambria" w:hAnsi="Cambria"/>
          <w:i/>
        </w:rPr>
        <w:t>Onufrio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Ercole Patti</w:t>
      </w:r>
      <w:r w:rsidRPr="001C2BBE">
        <w:rPr>
          <w:rFonts w:ascii="Cambria" w:hAnsi="Cambria"/>
        </w:rPr>
        <w:t xml:space="preserve">, </w:t>
      </w:r>
      <w:proofErr w:type="spellStart"/>
      <w:r w:rsidR="00BF5A99" w:rsidRPr="001C2BBE">
        <w:rPr>
          <w:rFonts w:ascii="Cambria" w:hAnsi="Cambria"/>
          <w:i/>
        </w:rPr>
        <w:t>Procope</w:t>
      </w:r>
      <w:proofErr w:type="spellEnd"/>
      <w:r w:rsidR="00BF5A99" w:rsidRPr="001C2BBE">
        <w:rPr>
          <w:rFonts w:ascii="Cambria" w:hAnsi="Cambria"/>
          <w:i/>
        </w:rPr>
        <w:t xml:space="preserve"> (</w:t>
      </w:r>
      <w:r w:rsidRPr="001C2BBE">
        <w:rPr>
          <w:rFonts w:ascii="Cambria" w:hAnsi="Cambria"/>
          <w:i/>
        </w:rPr>
        <w:t>Francesco Procopio de’ Coltelli</w:t>
      </w:r>
      <w:r w:rsidR="00BF5A99" w:rsidRPr="001C2BBE">
        <w:rPr>
          <w:rFonts w:ascii="Cambria" w:hAnsi="Cambria"/>
          <w:i/>
        </w:rPr>
        <w:t>)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Stendhal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Domenico Tempio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Giovanni Verga</w:t>
      </w:r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Elio Vittorini</w:t>
      </w:r>
      <w:r w:rsidRPr="001C2BBE">
        <w:rPr>
          <w:rFonts w:ascii="Cambria" w:hAnsi="Cambria"/>
        </w:rPr>
        <w:t xml:space="preserve">, per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</w:rPr>
        <w:t>Enciclopedia della Sicilia</w:t>
      </w:r>
      <w:r w:rsidRPr="001C2BBE">
        <w:rPr>
          <w:rFonts w:ascii="Cambria" w:hAnsi="Cambria"/>
        </w:rPr>
        <w:t xml:space="preserve">, </w:t>
      </w:r>
      <w:r w:rsidR="00166A38" w:rsidRPr="001C2BBE">
        <w:rPr>
          <w:rFonts w:ascii="Cambria" w:hAnsi="Cambria"/>
        </w:rPr>
        <w:t xml:space="preserve">a cura di Caterina Napoleone, </w:t>
      </w:r>
      <w:r w:rsidR="00474D58" w:rsidRPr="001C2BBE">
        <w:rPr>
          <w:rFonts w:ascii="Cambria" w:hAnsi="Cambria"/>
        </w:rPr>
        <w:t>Franco Maria Ricci, Milano 2006</w:t>
      </w:r>
      <w:r w:rsidR="00A81DBC" w:rsidRPr="001C2BBE">
        <w:rPr>
          <w:rFonts w:ascii="Cambria" w:hAnsi="Cambria"/>
        </w:rPr>
        <w:t>, pp. 65, 115, 168, 175, 180, 200-202, 223-224, 250, 363-364, 337-338, 419, 422, 449, 450-451, 462, 476, 510, 525, 535, 595-598, 600, 609-610, 652, 654, 661, 672, 771-772, 805, 938, 952, 1002-1005, 1020</w:t>
      </w:r>
      <w:r w:rsidR="00474D58" w:rsidRPr="001C2BBE">
        <w:rPr>
          <w:rFonts w:ascii="Cambria" w:hAnsi="Cambria"/>
        </w:rPr>
        <w:t>;</w:t>
      </w:r>
    </w:p>
    <w:p w14:paraId="16A3C115" w14:textId="77777777" w:rsidR="003D6CC2" w:rsidRPr="001C2BBE" w:rsidRDefault="0017174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  <w:iCs/>
        </w:rPr>
        <w:t>Lo scrittore ai tempi della dissimulazione</w:t>
      </w:r>
      <w:r w:rsidR="00474D58" w:rsidRPr="001C2BBE">
        <w:rPr>
          <w:rFonts w:ascii="Cambria" w:hAnsi="Cambria"/>
        </w:rPr>
        <w:t>, “Segno”, 281, 2007</w:t>
      </w:r>
      <w:r w:rsidR="00601ECA" w:rsidRPr="001C2BBE">
        <w:rPr>
          <w:rFonts w:ascii="Cambria" w:hAnsi="Cambria"/>
        </w:rPr>
        <w:t>, pp. 46-55</w:t>
      </w:r>
      <w:r w:rsidR="00C17F76" w:rsidRPr="001C2BBE">
        <w:rPr>
          <w:rFonts w:ascii="Cambria" w:hAnsi="Cambria"/>
        </w:rPr>
        <w:t>;</w:t>
      </w:r>
    </w:p>
    <w:p w14:paraId="2332FE0D" w14:textId="77777777" w:rsidR="00EA6FCF" w:rsidRPr="001C2BBE" w:rsidRDefault="00C17F76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lastRenderedPageBreak/>
        <w:t>La terra e la linea. Il pellegrinaggio di Silvestro</w:t>
      </w:r>
      <w:r w:rsidRPr="001C2BBE">
        <w:rPr>
          <w:rFonts w:ascii="Cambria" w:hAnsi="Cambria"/>
        </w:rPr>
        <w:t xml:space="preserve">, </w:t>
      </w:r>
      <w:r w:rsidR="003D6CC2" w:rsidRPr="001C2BBE">
        <w:rPr>
          <w:rFonts w:ascii="Cambria" w:hAnsi="Cambria"/>
        </w:rPr>
        <w:t xml:space="preserve">in </w:t>
      </w:r>
      <w:r w:rsidR="003D6CC2" w:rsidRPr="001C2BBE">
        <w:rPr>
          <w:rFonts w:ascii="Cambria" w:hAnsi="Cambria"/>
          <w:i/>
        </w:rPr>
        <w:t>Elio Vittorini “</w:t>
      </w:r>
      <w:r w:rsidR="003D6CC2" w:rsidRPr="001C2BBE">
        <w:rPr>
          <w:rFonts w:ascii="Cambria" w:hAnsi="Cambria"/>
          <w:i/>
          <w:lang w:val="fr-FR"/>
        </w:rPr>
        <w:t>la mécanique des idées, la force de la poésie</w:t>
      </w:r>
      <w:r w:rsidR="003D6CC2" w:rsidRPr="001C2BBE">
        <w:rPr>
          <w:rFonts w:ascii="Cambria" w:hAnsi="Cambria"/>
          <w:i/>
        </w:rPr>
        <w:t>”</w:t>
      </w:r>
      <w:r w:rsidR="003D6CC2" w:rsidRPr="001C2BBE">
        <w:rPr>
          <w:rFonts w:ascii="Cambria" w:hAnsi="Cambria"/>
        </w:rPr>
        <w:t xml:space="preserve">, </w:t>
      </w:r>
      <w:proofErr w:type="spellStart"/>
      <w:r w:rsidR="003D6CC2" w:rsidRPr="001C2BBE">
        <w:rPr>
          <w:rFonts w:ascii="Cambria" w:hAnsi="Cambria"/>
        </w:rPr>
        <w:t>num</w:t>
      </w:r>
      <w:proofErr w:type="spellEnd"/>
      <w:r w:rsidR="003D6CC2" w:rsidRPr="001C2BBE">
        <w:rPr>
          <w:rFonts w:ascii="Cambria" w:hAnsi="Cambria"/>
        </w:rPr>
        <w:t xml:space="preserve">. monografico di </w:t>
      </w:r>
      <w:r w:rsidRPr="001C2BBE">
        <w:rPr>
          <w:rFonts w:ascii="Cambria" w:hAnsi="Cambria"/>
        </w:rPr>
        <w:t>“</w:t>
      </w:r>
      <w:proofErr w:type="spellStart"/>
      <w:r w:rsidRPr="001C2BBE">
        <w:rPr>
          <w:rFonts w:ascii="Cambria" w:hAnsi="Cambria"/>
        </w:rPr>
        <w:t>Chroniques</w:t>
      </w:r>
      <w:proofErr w:type="spellEnd"/>
      <w:r w:rsidRPr="001C2BBE">
        <w:rPr>
          <w:rFonts w:ascii="Cambria" w:hAnsi="Cambria"/>
        </w:rPr>
        <w:t xml:space="preserve"> </w:t>
      </w:r>
      <w:proofErr w:type="spellStart"/>
      <w:r w:rsidRPr="001C2BBE">
        <w:rPr>
          <w:rFonts w:ascii="Cambria" w:hAnsi="Cambria"/>
        </w:rPr>
        <w:t>italiennes</w:t>
      </w:r>
      <w:proofErr w:type="spellEnd"/>
      <w:r w:rsidRPr="001C2BBE">
        <w:rPr>
          <w:rFonts w:ascii="Cambria" w:hAnsi="Cambria"/>
        </w:rPr>
        <w:t>”, 79</w:t>
      </w:r>
      <w:r w:rsidR="00E66926" w:rsidRPr="001C2BBE">
        <w:rPr>
          <w:rFonts w:ascii="Cambria" w:hAnsi="Cambria"/>
        </w:rPr>
        <w:t>/80 (2-3/2007)</w:t>
      </w:r>
      <w:r w:rsidRPr="001C2BBE">
        <w:rPr>
          <w:rFonts w:ascii="Cambria" w:hAnsi="Cambria"/>
        </w:rPr>
        <w:t xml:space="preserve">, pp. </w:t>
      </w:r>
      <w:r w:rsidR="00614BB0" w:rsidRPr="001C2BBE">
        <w:rPr>
          <w:rFonts w:ascii="Cambria" w:hAnsi="Cambria"/>
        </w:rPr>
        <w:t>191-212</w:t>
      </w:r>
      <w:r w:rsidR="00EA6FCF" w:rsidRPr="001C2BBE">
        <w:rPr>
          <w:rFonts w:ascii="Cambria" w:hAnsi="Cambria"/>
        </w:rPr>
        <w:t>;</w:t>
      </w:r>
    </w:p>
    <w:p w14:paraId="122C0867" w14:textId="77777777" w:rsidR="003D6387" w:rsidRDefault="003D6387" w:rsidP="003D638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L’ideogramma del caos. Animali di Emilio Cecchi</w:t>
      </w:r>
      <w:r w:rsidRPr="001C2BBE">
        <w:rPr>
          <w:rFonts w:ascii="Cambria" w:hAnsi="Cambria"/>
        </w:rPr>
        <w:t>, “Ermeneutica letteraria”, 3, 2007, Istituti editoriali e poligrafici internazionali, Pisa 2007, pp. 87-105;</w:t>
      </w:r>
    </w:p>
    <w:p w14:paraId="66D68F7B" w14:textId="77777777" w:rsidR="00B014B8" w:rsidRPr="001C2BBE" w:rsidRDefault="00B014B8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</w:rPr>
        <w:t xml:space="preserve">recensione a Francesca Serra, </w:t>
      </w:r>
      <w:r w:rsidRPr="001C2BBE">
        <w:rPr>
          <w:rFonts w:ascii="Cambria" w:hAnsi="Cambria"/>
          <w:i/>
        </w:rPr>
        <w:t>Calvino</w:t>
      </w:r>
      <w:r w:rsidRPr="001C2BBE">
        <w:rPr>
          <w:rFonts w:ascii="Cambria" w:hAnsi="Cambria"/>
        </w:rPr>
        <w:t xml:space="preserve"> (Salerno, Roma 2006), “Rivista di studi italiani”, </w:t>
      </w:r>
      <w:proofErr w:type="spellStart"/>
      <w:r w:rsidRPr="001C2BBE">
        <w:rPr>
          <w:rFonts w:ascii="Cambria" w:hAnsi="Cambria"/>
        </w:rPr>
        <w:t>University</w:t>
      </w:r>
      <w:proofErr w:type="spellEnd"/>
      <w:r w:rsidRPr="001C2BBE">
        <w:rPr>
          <w:rFonts w:ascii="Cambria" w:hAnsi="Cambria"/>
        </w:rPr>
        <w:t xml:space="preserve"> of </w:t>
      </w:r>
      <w:r w:rsidRPr="001C2BBE">
        <w:rPr>
          <w:rFonts w:ascii="Cambria" w:hAnsi="Cambria"/>
          <w:i/>
        </w:rPr>
        <w:t>Toronto</w:t>
      </w:r>
      <w:r w:rsidRPr="001C2BBE">
        <w:rPr>
          <w:rFonts w:ascii="Cambria" w:hAnsi="Cambria"/>
        </w:rPr>
        <w:t xml:space="preserve">. </w:t>
      </w:r>
      <w:proofErr w:type="spellStart"/>
      <w:r w:rsidRPr="001C2BBE">
        <w:rPr>
          <w:rFonts w:ascii="Cambria" w:hAnsi="Cambria"/>
        </w:rPr>
        <w:t>Department</w:t>
      </w:r>
      <w:proofErr w:type="spellEnd"/>
      <w:r w:rsidRPr="001C2BBE">
        <w:rPr>
          <w:rFonts w:ascii="Cambria" w:hAnsi="Cambria"/>
        </w:rPr>
        <w:t xml:space="preserve"> of </w:t>
      </w:r>
      <w:proofErr w:type="spellStart"/>
      <w:r w:rsidRPr="001C2BBE">
        <w:rPr>
          <w:rFonts w:ascii="Cambria" w:hAnsi="Cambria"/>
        </w:rPr>
        <w:t>Italian</w:t>
      </w:r>
      <w:proofErr w:type="spellEnd"/>
      <w:r w:rsidRPr="001C2BBE">
        <w:rPr>
          <w:rFonts w:ascii="Cambria" w:hAnsi="Cambria"/>
        </w:rPr>
        <w:t xml:space="preserve"> </w:t>
      </w:r>
      <w:proofErr w:type="spellStart"/>
      <w:r w:rsidRPr="001C2BBE">
        <w:rPr>
          <w:rFonts w:ascii="Cambria" w:hAnsi="Cambria"/>
        </w:rPr>
        <w:t>Studies</w:t>
      </w:r>
      <w:proofErr w:type="spellEnd"/>
      <w:r w:rsidRPr="001C2BBE">
        <w:rPr>
          <w:rFonts w:ascii="Cambria" w:hAnsi="Cambria"/>
        </w:rPr>
        <w:t xml:space="preserve">, Astra </w:t>
      </w:r>
      <w:proofErr w:type="spellStart"/>
      <w:r w:rsidRPr="001C2BBE">
        <w:rPr>
          <w:rFonts w:ascii="Cambria" w:hAnsi="Cambria"/>
        </w:rPr>
        <w:t>Printers</w:t>
      </w:r>
      <w:proofErr w:type="spellEnd"/>
      <w:r w:rsidRPr="001C2BBE">
        <w:rPr>
          <w:rFonts w:ascii="Cambria" w:hAnsi="Cambria"/>
        </w:rPr>
        <w:t xml:space="preserve"> Ltd., </w:t>
      </w:r>
      <w:proofErr w:type="spellStart"/>
      <w:r w:rsidRPr="001C2BBE">
        <w:rPr>
          <w:rFonts w:ascii="Cambria" w:hAnsi="Cambria"/>
        </w:rPr>
        <w:t>Ann</w:t>
      </w:r>
      <w:proofErr w:type="spellEnd"/>
      <w:r w:rsidRPr="001C2BBE">
        <w:rPr>
          <w:rFonts w:ascii="Cambria" w:hAnsi="Cambria"/>
        </w:rPr>
        <w:t xml:space="preserve"> </w:t>
      </w:r>
      <w:proofErr w:type="spellStart"/>
      <w:r w:rsidRPr="001C2BBE">
        <w:rPr>
          <w:rFonts w:ascii="Cambria" w:hAnsi="Cambria"/>
        </w:rPr>
        <w:t>Arbor</w:t>
      </w:r>
      <w:proofErr w:type="spellEnd"/>
      <w:r w:rsidRPr="001C2BBE">
        <w:rPr>
          <w:rFonts w:ascii="Cambria" w:hAnsi="Cambria"/>
        </w:rPr>
        <w:t xml:space="preserve"> (Michigan, USA), </w:t>
      </w:r>
      <w:r w:rsidR="00167A88" w:rsidRPr="001C2BBE">
        <w:rPr>
          <w:rFonts w:ascii="Cambria" w:hAnsi="Cambria"/>
        </w:rPr>
        <w:t xml:space="preserve">anno </w:t>
      </w:r>
      <w:r w:rsidR="00CC1B38" w:rsidRPr="001C2BBE">
        <w:rPr>
          <w:rFonts w:ascii="Cambria" w:hAnsi="Cambria"/>
          <w:smallCaps/>
        </w:rPr>
        <w:t>xxii</w:t>
      </w:r>
      <w:r w:rsidR="00167A88" w:rsidRPr="001C2BBE">
        <w:rPr>
          <w:rFonts w:ascii="Cambria" w:hAnsi="Cambria"/>
        </w:rPr>
        <w:t>, n. 2 (dicembre 2004</w:t>
      </w:r>
      <w:r w:rsidRPr="001C2BBE">
        <w:rPr>
          <w:rFonts w:ascii="Cambria" w:hAnsi="Cambria"/>
        </w:rPr>
        <w:t xml:space="preserve">, </w:t>
      </w:r>
      <w:r w:rsidR="00167A88" w:rsidRPr="001C2BBE">
        <w:rPr>
          <w:rFonts w:ascii="Cambria" w:hAnsi="Cambria"/>
        </w:rPr>
        <w:t xml:space="preserve">ma </w:t>
      </w:r>
      <w:r w:rsidRPr="001C2BBE">
        <w:rPr>
          <w:rFonts w:ascii="Cambria" w:hAnsi="Cambria"/>
        </w:rPr>
        <w:t>2007</w:t>
      </w:r>
      <w:r w:rsidR="00167A88" w:rsidRPr="001C2BBE">
        <w:rPr>
          <w:rFonts w:ascii="Cambria" w:hAnsi="Cambria"/>
        </w:rPr>
        <w:t>)</w:t>
      </w:r>
      <w:r w:rsidRPr="001C2BBE">
        <w:rPr>
          <w:rFonts w:ascii="Cambria" w:hAnsi="Cambria"/>
        </w:rPr>
        <w:t>, pp. 359-362;</w:t>
      </w:r>
    </w:p>
    <w:p w14:paraId="504B57B2" w14:textId="77777777" w:rsidR="006A3942" w:rsidRPr="001C2BBE" w:rsidRDefault="00B014B8" w:rsidP="00675417">
      <w:pPr>
        <w:numPr>
          <w:ilvl w:val="0"/>
          <w:numId w:val="10"/>
        </w:numPr>
        <w:rPr>
          <w:rFonts w:ascii="Cambria" w:hAnsi="Cambria"/>
          <w:lang w:val="en-GB"/>
        </w:rPr>
      </w:pPr>
      <w:r w:rsidRPr="001C2BBE">
        <w:rPr>
          <w:rFonts w:ascii="Cambria" w:hAnsi="Cambria"/>
        </w:rPr>
        <w:t xml:space="preserve">recensione a Paolo Trama, </w:t>
      </w:r>
      <w:r w:rsidRPr="001C2BBE">
        <w:rPr>
          <w:rFonts w:ascii="Cambria" w:hAnsi="Cambria"/>
          <w:i/>
        </w:rPr>
        <w:t>Animali e fantasmi della scrittura</w:t>
      </w:r>
      <w:r w:rsidRPr="001C2BBE">
        <w:rPr>
          <w:rFonts w:ascii="Cambria" w:hAnsi="Cambria"/>
        </w:rPr>
        <w:t xml:space="preserve"> (Salerno, Roma 2006), “Rivista di studi italiani”, </w:t>
      </w:r>
      <w:proofErr w:type="spellStart"/>
      <w:r w:rsidRPr="001C2BBE">
        <w:rPr>
          <w:rFonts w:ascii="Cambria" w:hAnsi="Cambria"/>
        </w:rPr>
        <w:t>University</w:t>
      </w:r>
      <w:proofErr w:type="spellEnd"/>
      <w:r w:rsidRPr="001C2BBE">
        <w:rPr>
          <w:rFonts w:ascii="Cambria" w:hAnsi="Cambria"/>
        </w:rPr>
        <w:t xml:space="preserve"> of Toronto. </w:t>
      </w:r>
      <w:r w:rsidRPr="001C2BBE">
        <w:rPr>
          <w:rFonts w:ascii="Cambria" w:hAnsi="Cambria"/>
          <w:lang w:val="en-GB"/>
        </w:rPr>
        <w:t xml:space="preserve">Department of Italian Studies, Astra Printers Ltd., Ann Arbor (Michigan, USA), </w:t>
      </w:r>
      <w:r w:rsidR="00167A88" w:rsidRPr="001C2BBE">
        <w:rPr>
          <w:rFonts w:ascii="Cambria" w:hAnsi="Cambria"/>
          <w:lang w:val="en-GB"/>
        </w:rPr>
        <w:t xml:space="preserve">anno </w:t>
      </w:r>
      <w:r w:rsidR="00CC1B38" w:rsidRPr="001C2BBE">
        <w:rPr>
          <w:rFonts w:ascii="Cambria" w:hAnsi="Cambria"/>
          <w:smallCaps/>
          <w:lang w:val="en-GB"/>
        </w:rPr>
        <w:t>xxii</w:t>
      </w:r>
      <w:r w:rsidR="00167A88" w:rsidRPr="001C2BBE">
        <w:rPr>
          <w:rFonts w:ascii="Cambria" w:hAnsi="Cambria"/>
          <w:lang w:val="en-GB"/>
        </w:rPr>
        <w:t>, n. 2 (</w:t>
      </w:r>
      <w:proofErr w:type="spellStart"/>
      <w:r w:rsidR="00167A88" w:rsidRPr="001C2BBE">
        <w:rPr>
          <w:rFonts w:ascii="Cambria" w:hAnsi="Cambria"/>
          <w:lang w:val="en-GB"/>
        </w:rPr>
        <w:t>dicembre</w:t>
      </w:r>
      <w:proofErr w:type="spellEnd"/>
      <w:r w:rsidR="00167A88" w:rsidRPr="001C2BBE">
        <w:rPr>
          <w:rFonts w:ascii="Cambria" w:hAnsi="Cambria"/>
          <w:lang w:val="en-GB"/>
        </w:rPr>
        <w:t xml:space="preserve"> 2004, ma 2007)</w:t>
      </w:r>
      <w:r w:rsidRPr="001C2BBE">
        <w:rPr>
          <w:rFonts w:ascii="Cambria" w:hAnsi="Cambria"/>
          <w:lang w:val="en-GB"/>
        </w:rPr>
        <w:t>, pp. 390-392</w:t>
      </w:r>
      <w:r w:rsidR="006A3942" w:rsidRPr="001C2BBE">
        <w:rPr>
          <w:rFonts w:ascii="Cambria" w:hAnsi="Cambria"/>
          <w:lang w:val="en-GB"/>
        </w:rPr>
        <w:t>;</w:t>
      </w:r>
    </w:p>
    <w:p w14:paraId="757024B9" w14:textId="77777777" w:rsidR="00474D58" w:rsidRPr="001C2BBE" w:rsidRDefault="006A3942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Il camminatore nelle pianure</w:t>
      </w:r>
      <w:r w:rsidRPr="001C2BBE">
        <w:rPr>
          <w:rFonts w:ascii="Cambria" w:hAnsi="Cambria"/>
        </w:rPr>
        <w:t xml:space="preserve">, “Rivista di studi italiani”, anno </w:t>
      </w:r>
      <w:r w:rsidR="00CC1B38" w:rsidRPr="001C2BBE">
        <w:rPr>
          <w:rFonts w:ascii="Cambria" w:hAnsi="Cambria"/>
          <w:smallCaps/>
        </w:rPr>
        <w:t>xxii</w:t>
      </w:r>
      <w:r w:rsidRPr="001C2BBE">
        <w:rPr>
          <w:rFonts w:ascii="Cambria" w:hAnsi="Cambria"/>
        </w:rPr>
        <w:t>, n. 1, giugno 2005 (ma 2008), pp. 199-225</w:t>
      </w:r>
      <w:r w:rsidR="00EB0DC5" w:rsidRPr="001C2BBE">
        <w:rPr>
          <w:rFonts w:ascii="Cambria" w:hAnsi="Cambria"/>
        </w:rPr>
        <w:t>;</w:t>
      </w:r>
    </w:p>
    <w:p w14:paraId="6A3DBDF9" w14:textId="77777777" w:rsidR="005554AE" w:rsidRPr="001C2BBE" w:rsidRDefault="00EB0DC5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Camminare/scrivere. Il diario di strada di Gianni Celati</w:t>
      </w:r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>,</w:t>
      </w:r>
      <w:r w:rsidRPr="001C2BBE">
        <w:rPr>
          <w:rFonts w:ascii="Cambria" w:hAnsi="Cambria"/>
          <w:i/>
        </w:rPr>
        <w:t xml:space="preserve"> Memorie, autobiografie e diari nella letteratura italiana dell’Otto e del Novecento</w:t>
      </w:r>
      <w:r w:rsidRPr="001C2BBE">
        <w:rPr>
          <w:rFonts w:ascii="Cambria" w:hAnsi="Cambria"/>
        </w:rPr>
        <w:t xml:space="preserve">, atti del convegno di Gardone Riviera, 13-16 giugno 2007, a cura di Anna </w:t>
      </w:r>
      <w:proofErr w:type="spellStart"/>
      <w:r w:rsidRPr="001C2BBE">
        <w:rPr>
          <w:rFonts w:ascii="Cambria" w:hAnsi="Cambria"/>
        </w:rPr>
        <w:t>Dolfi</w:t>
      </w:r>
      <w:proofErr w:type="spellEnd"/>
      <w:r w:rsidRPr="001C2BBE">
        <w:rPr>
          <w:rFonts w:ascii="Cambria" w:hAnsi="Cambria"/>
        </w:rPr>
        <w:t>, Nicola Turi e Rodolfo Sacchettini, ETS, Pisa 2008</w:t>
      </w:r>
      <w:r w:rsidR="006328B0" w:rsidRPr="001C2BBE">
        <w:rPr>
          <w:rFonts w:ascii="Cambria" w:hAnsi="Cambria"/>
        </w:rPr>
        <w:t xml:space="preserve">, pp. </w:t>
      </w:r>
      <w:r w:rsidR="00D269B4" w:rsidRPr="001C2BBE">
        <w:rPr>
          <w:rFonts w:ascii="Cambria" w:hAnsi="Cambria"/>
        </w:rPr>
        <w:t>515-524</w:t>
      </w:r>
      <w:r w:rsidR="0075720F" w:rsidRPr="001C2BBE">
        <w:rPr>
          <w:rFonts w:ascii="Cambria" w:hAnsi="Cambria"/>
        </w:rPr>
        <w:t>;</w:t>
      </w:r>
    </w:p>
    <w:p w14:paraId="5DADE188" w14:textId="77777777" w:rsidR="005372FD" w:rsidRPr="001C2BBE" w:rsidRDefault="00C26655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Segnaletica del dimenticato</w:t>
      </w:r>
      <w:r w:rsidRPr="001C2BBE">
        <w:rPr>
          <w:rFonts w:ascii="Cambria" w:hAnsi="Cambria"/>
        </w:rPr>
        <w:t>, “</w:t>
      </w:r>
      <w:proofErr w:type="spellStart"/>
      <w:r w:rsidRPr="001C2BBE">
        <w:rPr>
          <w:rFonts w:ascii="Cambria" w:hAnsi="Cambria"/>
        </w:rPr>
        <w:t>Chroniques</w:t>
      </w:r>
      <w:proofErr w:type="spellEnd"/>
      <w:r w:rsidRPr="001C2BBE">
        <w:rPr>
          <w:rFonts w:ascii="Cambria" w:hAnsi="Cambria"/>
        </w:rPr>
        <w:t xml:space="preserve"> </w:t>
      </w:r>
      <w:proofErr w:type="spellStart"/>
      <w:r w:rsidRPr="001C2BBE">
        <w:rPr>
          <w:rFonts w:ascii="Cambria" w:hAnsi="Cambria"/>
        </w:rPr>
        <w:t>italiennes</w:t>
      </w:r>
      <w:proofErr w:type="spellEnd"/>
      <w:r w:rsidRPr="001C2BBE">
        <w:rPr>
          <w:rFonts w:ascii="Cambria" w:hAnsi="Cambria"/>
        </w:rPr>
        <w:t xml:space="preserve">”, </w:t>
      </w:r>
      <w:r w:rsidRPr="001C2BBE">
        <w:rPr>
          <w:rFonts w:ascii="Cambria" w:hAnsi="Cambria"/>
          <w:bCs/>
        </w:rPr>
        <w:t>14 (4/2008), pp. 1-35</w:t>
      </w:r>
      <w:r w:rsidR="005372FD" w:rsidRPr="001C2BBE">
        <w:rPr>
          <w:rFonts w:ascii="Cambria" w:hAnsi="Cambria"/>
          <w:bCs/>
        </w:rPr>
        <w:t>;</w:t>
      </w:r>
    </w:p>
    <w:p w14:paraId="17B4536A" w14:textId="77777777" w:rsidR="006F51C3" w:rsidRPr="00784154" w:rsidRDefault="006F51C3" w:rsidP="006F51C3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>L’archivio salvato. Appunti sulla narrativa di Maria Attanasio</w:t>
      </w:r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>,</w:t>
      </w:r>
      <w:r w:rsidRPr="001C2BBE">
        <w:rPr>
          <w:rFonts w:ascii="Cambria" w:hAnsi="Cambria"/>
          <w:i/>
        </w:rPr>
        <w:t xml:space="preserve"> Forme e storie. Studi in ricordo di Gaetano Compagnino</w:t>
      </w:r>
      <w:r w:rsidRPr="001C2BBE">
        <w:rPr>
          <w:rFonts w:ascii="Cambria" w:hAnsi="Cambria"/>
        </w:rPr>
        <w:t xml:space="preserve">, numero speciale di “Le forme e la storia”, </w:t>
      </w:r>
      <w:proofErr w:type="spellStart"/>
      <w:r w:rsidRPr="001C2BBE">
        <w:rPr>
          <w:rFonts w:ascii="Cambria" w:hAnsi="Cambria"/>
        </w:rPr>
        <w:t>n.s.</w:t>
      </w:r>
      <w:proofErr w:type="spellEnd"/>
      <w:r w:rsidRPr="001C2BBE">
        <w:rPr>
          <w:rFonts w:ascii="Cambria" w:hAnsi="Cambria"/>
        </w:rPr>
        <w:t xml:space="preserve"> I (2008), 1-2, </w:t>
      </w:r>
      <w:proofErr w:type="spellStart"/>
      <w:r w:rsidRPr="001C2BBE">
        <w:rPr>
          <w:rFonts w:ascii="Cambria" w:hAnsi="Cambria"/>
        </w:rPr>
        <w:t>Rubbettino</w:t>
      </w:r>
      <w:proofErr w:type="spellEnd"/>
      <w:r w:rsidRPr="001C2BBE">
        <w:rPr>
          <w:rFonts w:ascii="Cambria" w:hAnsi="Cambria"/>
        </w:rPr>
        <w:t>, Soveria Mannelli 2008, pp. 1035-1047;</w:t>
      </w:r>
    </w:p>
    <w:p w14:paraId="324526C6" w14:textId="77777777" w:rsidR="00927DC1" w:rsidRPr="001C2BBE" w:rsidRDefault="00A31D4D" w:rsidP="00675417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Nello spazio dei suoni, un prigioniero in ascolto</w:t>
      </w:r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  <w:smallCaps/>
        </w:rPr>
        <w:t>aavv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  <w:iCs/>
        </w:rPr>
        <w:t>Carceri vere e d’invenzione dal tardo Cinquecento al</w:t>
      </w:r>
      <w:r w:rsidR="00927DC1" w:rsidRPr="001C2BBE">
        <w:rPr>
          <w:rFonts w:ascii="Cambria" w:hAnsi="Cambria"/>
          <w:i/>
          <w:iCs/>
        </w:rPr>
        <w:t xml:space="preserve"> </w:t>
      </w:r>
      <w:r w:rsidRPr="001C2BBE">
        <w:rPr>
          <w:rFonts w:ascii="Cambria" w:hAnsi="Cambria"/>
          <w:i/>
          <w:iCs/>
        </w:rPr>
        <w:t>Novecento</w:t>
      </w:r>
      <w:r w:rsidRPr="001C2BBE">
        <w:rPr>
          <w:rFonts w:ascii="Cambria" w:hAnsi="Cambria"/>
          <w:iCs/>
        </w:rPr>
        <w:t xml:space="preserve">, atti del convegno di </w:t>
      </w:r>
      <w:r w:rsidRPr="001C2BBE">
        <w:rPr>
          <w:rFonts w:ascii="Cambria" w:hAnsi="Cambria"/>
        </w:rPr>
        <w:t xml:space="preserve">Ragusa-Comiso, 14-15-16 novembre 2007, a cura di Giuseppe Traina, Bonanno, Acireale 2009, pp. </w:t>
      </w:r>
      <w:r w:rsidR="006D74A0" w:rsidRPr="001C2BBE">
        <w:rPr>
          <w:rFonts w:ascii="Cambria" w:hAnsi="Cambria"/>
        </w:rPr>
        <w:t>565-581</w:t>
      </w:r>
      <w:r w:rsidR="00927DC1" w:rsidRPr="001C2BBE">
        <w:rPr>
          <w:rFonts w:ascii="Cambria" w:hAnsi="Cambria"/>
        </w:rPr>
        <w:t>;</w:t>
      </w:r>
    </w:p>
    <w:p w14:paraId="60EA5A8C" w14:textId="77777777" w:rsidR="006F51C3" w:rsidRPr="001C2BBE" w:rsidRDefault="006F51C3" w:rsidP="006F51C3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I paesi introvabili di Gianni Celati</w:t>
      </w:r>
      <w:r w:rsidRPr="001C2BBE">
        <w:rPr>
          <w:rFonts w:ascii="Cambria" w:hAnsi="Cambria"/>
        </w:rPr>
        <w:t xml:space="preserve">, in </w:t>
      </w:r>
      <w:proofErr w:type="spellStart"/>
      <w:r w:rsidRPr="001C2BBE">
        <w:rPr>
          <w:rFonts w:ascii="Cambria" w:hAnsi="Cambria"/>
        </w:rPr>
        <w:t>aavv</w:t>
      </w:r>
      <w:proofErr w:type="spellEnd"/>
      <w:r w:rsidRPr="001C2BBE">
        <w:rPr>
          <w:rFonts w:ascii="Cambria" w:hAnsi="Cambria"/>
        </w:rPr>
        <w:t xml:space="preserve">, </w:t>
      </w:r>
      <w:r w:rsidRPr="001C2BBE">
        <w:rPr>
          <w:rFonts w:ascii="Cambria" w:hAnsi="Cambria"/>
          <w:i/>
          <w:szCs w:val="24"/>
        </w:rPr>
        <w:t>Memoria e Oblio: le Scritture del Tempo</w:t>
      </w:r>
      <w:r w:rsidRPr="001C2BBE">
        <w:rPr>
          <w:rFonts w:ascii="Cambria" w:hAnsi="Cambria"/>
          <w:szCs w:val="24"/>
        </w:rPr>
        <w:t xml:space="preserve">, atti del Convegno Annuale dell’Associazione per gli Studi di Teoria e Storia Comparata della Letteratura, Cavallino (LE), 24-26 ottobre 2007, vol. II, a cura di Carlo Maria Augeri e </w:t>
      </w:r>
      <w:r w:rsidRPr="001C2BBE">
        <w:rPr>
          <w:rFonts w:ascii="Cambria" w:hAnsi="Cambria"/>
        </w:rPr>
        <w:t>Niccolò</w:t>
      </w:r>
      <w:r w:rsidRPr="001C2BBE">
        <w:rPr>
          <w:rFonts w:ascii="Cambria" w:hAnsi="Cambria"/>
          <w:szCs w:val="24"/>
        </w:rPr>
        <w:t xml:space="preserve"> Scaffai, “</w:t>
      </w:r>
      <w:proofErr w:type="spellStart"/>
      <w:r w:rsidRPr="001C2BBE">
        <w:rPr>
          <w:rFonts w:ascii="Cambria" w:hAnsi="Cambria"/>
          <w:szCs w:val="24"/>
        </w:rPr>
        <w:t>Compar</w:t>
      </w:r>
      <w:proofErr w:type="spellEnd"/>
      <w:r w:rsidRPr="001C2BBE">
        <w:rPr>
          <w:rFonts w:ascii="Cambria" w:hAnsi="Cambria"/>
          <w:szCs w:val="24"/>
        </w:rPr>
        <w:t>(a)</w:t>
      </w:r>
      <w:proofErr w:type="spellStart"/>
      <w:r w:rsidRPr="001C2BBE">
        <w:rPr>
          <w:rFonts w:ascii="Cambria" w:hAnsi="Cambria"/>
          <w:szCs w:val="24"/>
        </w:rPr>
        <w:t>ison</w:t>
      </w:r>
      <w:proofErr w:type="spellEnd"/>
      <w:r w:rsidRPr="001C2BBE">
        <w:rPr>
          <w:rFonts w:ascii="Cambria" w:hAnsi="Cambria"/>
          <w:szCs w:val="24"/>
        </w:rPr>
        <w:t>”, 1-2, 2005, Peter Lang, Bern 2009, pp. 107-117</w:t>
      </w:r>
      <w:r w:rsidRPr="001C2BBE">
        <w:rPr>
          <w:rFonts w:ascii="Cambria" w:hAnsi="Cambria"/>
          <w:bCs/>
        </w:rPr>
        <w:t>;</w:t>
      </w:r>
    </w:p>
    <w:p w14:paraId="26241BBA" w14:textId="77777777" w:rsidR="003237CD" w:rsidRPr="001C2BBE" w:rsidRDefault="003237CD" w:rsidP="00675417">
      <w:pPr>
        <w:numPr>
          <w:ilvl w:val="0"/>
          <w:numId w:val="10"/>
        </w:numPr>
        <w:rPr>
          <w:rFonts w:ascii="Cambria" w:hAnsi="Cambria"/>
        </w:rPr>
      </w:pPr>
      <w:r w:rsidRPr="001C2BBE">
        <w:rPr>
          <w:rFonts w:ascii="Cambria" w:hAnsi="Cambria"/>
          <w:i/>
        </w:rPr>
        <w:t xml:space="preserve">Ascoltare e pensare. Su Arcangelo </w:t>
      </w:r>
      <w:proofErr w:type="spellStart"/>
      <w:r w:rsidRPr="001C2BBE">
        <w:rPr>
          <w:rFonts w:ascii="Cambria" w:hAnsi="Cambria"/>
          <w:i/>
        </w:rPr>
        <w:t>Blandini</w:t>
      </w:r>
      <w:proofErr w:type="spellEnd"/>
      <w:r w:rsidRPr="001C2BBE">
        <w:rPr>
          <w:rFonts w:ascii="Cambria" w:hAnsi="Cambria"/>
        </w:rPr>
        <w:t xml:space="preserve">, in </w:t>
      </w:r>
      <w:proofErr w:type="spellStart"/>
      <w:r w:rsidR="00F72BAA" w:rsidRPr="001C2BBE">
        <w:rPr>
          <w:rFonts w:ascii="Cambria" w:hAnsi="Cambria"/>
          <w:smallCaps/>
        </w:rPr>
        <w:t>aavv</w:t>
      </w:r>
      <w:proofErr w:type="spellEnd"/>
      <w:r w:rsidR="00F72BAA" w:rsidRPr="001C2BBE">
        <w:rPr>
          <w:rFonts w:ascii="Cambria" w:hAnsi="Cambria"/>
        </w:rPr>
        <w:t xml:space="preserve">, </w:t>
      </w:r>
      <w:r w:rsidR="00F72BAA" w:rsidRPr="001C2BBE">
        <w:rPr>
          <w:rFonts w:ascii="Cambria" w:hAnsi="Cambria"/>
          <w:i/>
        </w:rPr>
        <w:t xml:space="preserve">Arcangelo </w:t>
      </w:r>
      <w:proofErr w:type="spellStart"/>
      <w:r w:rsidR="00F72BAA" w:rsidRPr="001C2BBE">
        <w:rPr>
          <w:rFonts w:ascii="Cambria" w:hAnsi="Cambria"/>
          <w:i/>
        </w:rPr>
        <w:t>Blandini</w:t>
      </w:r>
      <w:proofErr w:type="spellEnd"/>
      <w:r w:rsidR="00F72BAA" w:rsidRPr="001C2BBE">
        <w:rPr>
          <w:rFonts w:ascii="Cambria" w:hAnsi="Cambria"/>
          <w:i/>
        </w:rPr>
        <w:t>. La sua poesia, il suo tempo</w:t>
      </w:r>
      <w:r w:rsidR="00F72BAA" w:rsidRPr="001C2BBE">
        <w:rPr>
          <w:rFonts w:ascii="Cambria" w:hAnsi="Cambria"/>
        </w:rPr>
        <w:t xml:space="preserve">, a cura di Rosa Maria </w:t>
      </w:r>
      <w:proofErr w:type="spellStart"/>
      <w:r w:rsidR="00F72BAA" w:rsidRPr="001C2BBE">
        <w:rPr>
          <w:rFonts w:ascii="Cambria" w:hAnsi="Cambria"/>
        </w:rPr>
        <w:t>Monastra</w:t>
      </w:r>
      <w:proofErr w:type="spellEnd"/>
      <w:r w:rsidR="00F72BAA" w:rsidRPr="001C2BBE">
        <w:rPr>
          <w:rFonts w:ascii="Cambria" w:hAnsi="Cambria"/>
        </w:rPr>
        <w:t xml:space="preserve">, Bonanno, Acireale-Roma 2009, pp. </w:t>
      </w:r>
      <w:r w:rsidR="002351D9" w:rsidRPr="001C2BBE">
        <w:rPr>
          <w:rFonts w:ascii="Cambria" w:hAnsi="Cambria"/>
        </w:rPr>
        <w:t>77-90</w:t>
      </w:r>
      <w:r w:rsidRPr="001C2BBE">
        <w:rPr>
          <w:rFonts w:ascii="Cambria" w:hAnsi="Cambria"/>
        </w:rPr>
        <w:t>; anche in</w:t>
      </w:r>
      <w:r w:rsidR="00F72BAA" w:rsidRPr="001C2BBE">
        <w:rPr>
          <w:rFonts w:ascii="Cambria" w:hAnsi="Cambria"/>
          <w:smallCaps/>
        </w:rPr>
        <w:t xml:space="preserve"> </w:t>
      </w:r>
      <w:proofErr w:type="spellStart"/>
      <w:r w:rsidR="00F72BAA" w:rsidRPr="001C2BBE">
        <w:rPr>
          <w:rFonts w:ascii="Cambria" w:hAnsi="Cambria"/>
          <w:smallCaps/>
        </w:rPr>
        <w:t>aavv</w:t>
      </w:r>
      <w:proofErr w:type="spellEnd"/>
      <w:r w:rsidR="00F72BAA" w:rsidRPr="001C2BBE">
        <w:rPr>
          <w:rFonts w:ascii="Cambria" w:hAnsi="Cambria"/>
        </w:rPr>
        <w:t xml:space="preserve">, </w:t>
      </w:r>
      <w:r w:rsidR="00F72BAA" w:rsidRPr="001C2BBE">
        <w:rPr>
          <w:rFonts w:ascii="Cambria" w:hAnsi="Cambria"/>
          <w:i/>
        </w:rPr>
        <w:t>Studi in onore di Nicolò Mineo</w:t>
      </w:r>
      <w:r w:rsidR="00F72BAA" w:rsidRPr="001C2BBE">
        <w:rPr>
          <w:rFonts w:ascii="Cambria" w:hAnsi="Cambria"/>
        </w:rPr>
        <w:t xml:space="preserve">, </w:t>
      </w:r>
      <w:proofErr w:type="spellStart"/>
      <w:r w:rsidR="00F72BAA" w:rsidRPr="001C2BBE">
        <w:rPr>
          <w:rFonts w:ascii="Cambria" w:hAnsi="Cambria"/>
        </w:rPr>
        <w:t>num</w:t>
      </w:r>
      <w:proofErr w:type="spellEnd"/>
      <w:r w:rsidR="00F72BAA" w:rsidRPr="001C2BBE">
        <w:rPr>
          <w:rFonts w:ascii="Cambria" w:hAnsi="Cambria"/>
        </w:rPr>
        <w:t>. speciale di “</w:t>
      </w:r>
      <w:proofErr w:type="spellStart"/>
      <w:r w:rsidR="00F72BAA" w:rsidRPr="001C2BBE">
        <w:rPr>
          <w:rFonts w:ascii="Cambria" w:hAnsi="Cambria"/>
        </w:rPr>
        <w:t>Siculorum</w:t>
      </w:r>
      <w:proofErr w:type="spellEnd"/>
      <w:r w:rsidR="00F72BAA" w:rsidRPr="001C2BBE">
        <w:rPr>
          <w:rFonts w:ascii="Cambria" w:hAnsi="Cambria"/>
        </w:rPr>
        <w:t xml:space="preserve"> </w:t>
      </w:r>
      <w:proofErr w:type="spellStart"/>
      <w:r w:rsidR="00F72BAA" w:rsidRPr="001C2BBE">
        <w:rPr>
          <w:rFonts w:ascii="Cambria" w:hAnsi="Cambria"/>
        </w:rPr>
        <w:t>Gymnasium</w:t>
      </w:r>
      <w:proofErr w:type="spellEnd"/>
      <w:r w:rsidR="00F72BAA" w:rsidRPr="001C2BBE">
        <w:rPr>
          <w:rFonts w:ascii="Cambria" w:hAnsi="Cambria"/>
        </w:rPr>
        <w:t xml:space="preserve">”, Rassegna della facoltà di Lettere e Filosofia dell’Università di Catania, </w:t>
      </w:r>
      <w:r w:rsidR="00383B78" w:rsidRPr="001C2BBE">
        <w:rPr>
          <w:rFonts w:ascii="Cambria" w:hAnsi="Cambria"/>
        </w:rPr>
        <w:t>N.S. a. LVIII – LXI (2005-2008) (ma 2009)</w:t>
      </w:r>
      <w:r w:rsidR="00F72BAA" w:rsidRPr="001C2BBE">
        <w:rPr>
          <w:rFonts w:ascii="Cambria" w:hAnsi="Cambria"/>
        </w:rPr>
        <w:t xml:space="preserve">, </w:t>
      </w:r>
      <w:r w:rsidR="00383B78" w:rsidRPr="001C2BBE">
        <w:rPr>
          <w:rFonts w:ascii="Cambria" w:hAnsi="Cambria"/>
        </w:rPr>
        <w:t xml:space="preserve">tomo </w:t>
      </w:r>
      <w:r w:rsidR="00383B78" w:rsidRPr="001C2BBE">
        <w:rPr>
          <w:rFonts w:ascii="Cambria" w:hAnsi="Cambria"/>
          <w:smallCaps/>
        </w:rPr>
        <w:t>iv</w:t>
      </w:r>
      <w:r w:rsidR="00383B78" w:rsidRPr="001C2BBE">
        <w:rPr>
          <w:rFonts w:ascii="Cambria" w:hAnsi="Cambria"/>
        </w:rPr>
        <w:t xml:space="preserve">, </w:t>
      </w:r>
      <w:r w:rsidR="00F72BAA" w:rsidRPr="001C2BBE">
        <w:rPr>
          <w:rFonts w:ascii="Cambria" w:hAnsi="Cambria"/>
        </w:rPr>
        <w:t>pp.</w:t>
      </w:r>
      <w:r w:rsidR="00383B78" w:rsidRPr="001C2BBE">
        <w:rPr>
          <w:rFonts w:ascii="Cambria" w:hAnsi="Cambria"/>
        </w:rPr>
        <w:t xml:space="preserve"> 1677-1688</w:t>
      </w:r>
      <w:r w:rsidRPr="001C2BBE">
        <w:rPr>
          <w:rFonts w:ascii="Cambria" w:hAnsi="Cambria"/>
        </w:rPr>
        <w:t>;</w:t>
      </w:r>
    </w:p>
    <w:p w14:paraId="5248747A" w14:textId="77777777" w:rsidR="002552DE" w:rsidRPr="0047242A" w:rsidRDefault="002552DE" w:rsidP="00675417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47242A">
        <w:rPr>
          <w:rFonts w:ascii="Cambria" w:hAnsi="Cambria"/>
          <w:i/>
          <w:highlight w:val="yellow"/>
        </w:rPr>
        <w:t>I treni di Elio Vittorini</w:t>
      </w:r>
      <w:r w:rsidRPr="0047242A">
        <w:rPr>
          <w:rFonts w:ascii="Cambria" w:hAnsi="Cambria"/>
          <w:highlight w:val="yellow"/>
        </w:rPr>
        <w:t xml:space="preserve">, in </w:t>
      </w:r>
      <w:proofErr w:type="spellStart"/>
      <w:r w:rsidRPr="0047242A">
        <w:rPr>
          <w:rFonts w:ascii="Cambria" w:hAnsi="Cambria"/>
          <w:smallCaps/>
          <w:highlight w:val="yellow"/>
        </w:rPr>
        <w:t>aavv</w:t>
      </w:r>
      <w:proofErr w:type="spellEnd"/>
      <w:r w:rsidRPr="0047242A">
        <w:rPr>
          <w:rFonts w:ascii="Cambria" w:hAnsi="Cambria"/>
          <w:highlight w:val="yellow"/>
        </w:rPr>
        <w:t xml:space="preserve">, </w:t>
      </w:r>
      <w:r w:rsidRPr="0047242A">
        <w:rPr>
          <w:rFonts w:ascii="Cambria" w:hAnsi="Cambria"/>
          <w:i/>
          <w:highlight w:val="yellow"/>
        </w:rPr>
        <w:t>Narratori italiani del Novecento</w:t>
      </w:r>
      <w:r w:rsidRPr="0047242A">
        <w:rPr>
          <w:rFonts w:ascii="Cambria" w:hAnsi="Cambria"/>
          <w:highlight w:val="yellow"/>
        </w:rPr>
        <w:t xml:space="preserve">, a cura di Rocco Morano, </w:t>
      </w:r>
      <w:proofErr w:type="spellStart"/>
      <w:r w:rsidRPr="0047242A">
        <w:rPr>
          <w:rFonts w:ascii="Cambria" w:hAnsi="Cambria"/>
          <w:highlight w:val="yellow"/>
        </w:rPr>
        <w:t>Rubbettino</w:t>
      </w:r>
      <w:proofErr w:type="spellEnd"/>
      <w:r w:rsidRPr="0047242A">
        <w:rPr>
          <w:rFonts w:ascii="Cambria" w:hAnsi="Cambria"/>
          <w:highlight w:val="yellow"/>
        </w:rPr>
        <w:t>, Soveria Mannelli 2012, pp. 505-547;</w:t>
      </w:r>
    </w:p>
    <w:p w14:paraId="40A95838" w14:textId="77777777" w:rsidR="00C2078C" w:rsidRPr="0047242A" w:rsidRDefault="00C2078C" w:rsidP="00675417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47242A">
        <w:rPr>
          <w:rFonts w:ascii="Cambria" w:hAnsi="Cambria"/>
          <w:i/>
          <w:highlight w:val="yellow"/>
        </w:rPr>
        <w:t>Il viaggio di Grazia</w:t>
      </w:r>
      <w:r w:rsidRPr="0047242A">
        <w:rPr>
          <w:rFonts w:ascii="Cambria" w:hAnsi="Cambria"/>
          <w:highlight w:val="yellow"/>
        </w:rPr>
        <w:t xml:space="preserve">, in </w:t>
      </w:r>
      <w:proofErr w:type="spellStart"/>
      <w:r w:rsidRPr="0047242A">
        <w:rPr>
          <w:rFonts w:ascii="Cambria" w:hAnsi="Cambria"/>
          <w:smallCaps/>
          <w:highlight w:val="yellow"/>
        </w:rPr>
        <w:t>aavv</w:t>
      </w:r>
      <w:proofErr w:type="spellEnd"/>
      <w:r w:rsidRPr="0047242A">
        <w:rPr>
          <w:rFonts w:ascii="Cambria" w:hAnsi="Cambria"/>
          <w:highlight w:val="yellow"/>
        </w:rPr>
        <w:t xml:space="preserve">, </w:t>
      </w:r>
      <w:r w:rsidRPr="0047242A">
        <w:rPr>
          <w:rFonts w:ascii="Cambria" w:hAnsi="Cambria"/>
          <w:i/>
          <w:highlight w:val="yellow"/>
        </w:rPr>
        <w:t>Atlante storico della letteratura italiana</w:t>
      </w:r>
      <w:r w:rsidRPr="0047242A">
        <w:rPr>
          <w:rFonts w:ascii="Cambria" w:hAnsi="Cambria"/>
          <w:highlight w:val="yellow"/>
        </w:rPr>
        <w:t>, a cura di Sergio Luzzatto e Gabriele Pedullà, vol. III, a cura di Domenico Scarpa, Einaudi, Torino 2012;</w:t>
      </w:r>
      <w:r w:rsidR="0059605E" w:rsidRPr="0047242A">
        <w:rPr>
          <w:rFonts w:ascii="Cambria" w:hAnsi="Cambria"/>
          <w:highlight w:val="yellow"/>
        </w:rPr>
        <w:t xml:space="preserve"> </w:t>
      </w:r>
      <w:proofErr w:type="spellStart"/>
      <w:r w:rsidR="0059605E" w:rsidRPr="0047242A">
        <w:rPr>
          <w:rFonts w:ascii="Cambria" w:hAnsi="Cambria"/>
          <w:highlight w:val="yellow"/>
        </w:rPr>
        <w:t>trad</w:t>
      </w:r>
      <w:proofErr w:type="spellEnd"/>
      <w:r w:rsidR="0059605E" w:rsidRPr="0047242A">
        <w:rPr>
          <w:rFonts w:ascii="Cambria" w:hAnsi="Cambria"/>
          <w:highlight w:val="yellow"/>
        </w:rPr>
        <w:t xml:space="preserve">. greca </w:t>
      </w:r>
      <w:proofErr w:type="spellStart"/>
      <w:r w:rsidR="0059605E" w:rsidRPr="0047242A">
        <w:rPr>
          <w:rFonts w:ascii="Cambria" w:hAnsi="Cambria"/>
          <w:i/>
          <w:highlight w:val="yellow"/>
        </w:rPr>
        <w:t>Το</w:t>
      </w:r>
      <w:proofErr w:type="spellEnd"/>
      <w:r w:rsidR="0059605E" w:rsidRPr="0047242A">
        <w:rPr>
          <w:rFonts w:ascii="Cambria" w:hAnsi="Cambria"/>
          <w:i/>
          <w:highlight w:val="yellow"/>
        </w:rPr>
        <w:t xml:space="preserve"> τα</w:t>
      </w:r>
      <w:proofErr w:type="spellStart"/>
      <w:r w:rsidR="0059605E" w:rsidRPr="0047242A">
        <w:rPr>
          <w:rFonts w:ascii="Cambria" w:hAnsi="Cambria"/>
          <w:i/>
          <w:highlight w:val="yellow"/>
        </w:rPr>
        <w:t>ξίδι</w:t>
      </w:r>
      <w:proofErr w:type="spellEnd"/>
      <w:r w:rsidR="0059605E" w:rsidRPr="0047242A">
        <w:rPr>
          <w:rFonts w:ascii="Cambria" w:hAnsi="Cambria"/>
          <w:i/>
          <w:highlight w:val="yellow"/>
        </w:rPr>
        <w:t xml:space="preserve"> </w:t>
      </w:r>
      <w:proofErr w:type="spellStart"/>
      <w:r w:rsidR="0059605E" w:rsidRPr="0047242A">
        <w:rPr>
          <w:rFonts w:ascii="Cambria" w:hAnsi="Cambria"/>
          <w:i/>
          <w:highlight w:val="yellow"/>
        </w:rPr>
        <w:t>της</w:t>
      </w:r>
      <w:proofErr w:type="spellEnd"/>
      <w:r w:rsidR="0059605E" w:rsidRPr="0047242A">
        <w:rPr>
          <w:rFonts w:ascii="Cambria" w:hAnsi="Cambria"/>
          <w:i/>
          <w:highlight w:val="yellow"/>
        </w:rPr>
        <w:t xml:space="preserve"> </w:t>
      </w:r>
      <w:proofErr w:type="spellStart"/>
      <w:r w:rsidR="0059605E" w:rsidRPr="0047242A">
        <w:rPr>
          <w:rFonts w:ascii="Cambria" w:hAnsi="Cambria"/>
          <w:i/>
          <w:highlight w:val="yellow"/>
        </w:rPr>
        <w:t>Γκράτσι</w:t>
      </w:r>
      <w:proofErr w:type="spellEnd"/>
      <w:r w:rsidR="0059605E" w:rsidRPr="0047242A">
        <w:rPr>
          <w:rFonts w:ascii="Cambria" w:hAnsi="Cambria"/>
          <w:i/>
          <w:highlight w:val="yellow"/>
        </w:rPr>
        <w:t xml:space="preserve">ας </w:t>
      </w:r>
      <w:r w:rsidR="00D55750" w:rsidRPr="0047242A">
        <w:rPr>
          <w:rFonts w:ascii="Cambria" w:hAnsi="Cambria"/>
          <w:i/>
          <w:highlight w:val="yellow"/>
        </w:rPr>
        <w:t>-</w:t>
      </w:r>
      <w:r w:rsidR="0059605E" w:rsidRPr="0047242A">
        <w:rPr>
          <w:rFonts w:ascii="Cambria" w:hAnsi="Cambria"/>
          <w:i/>
          <w:highlight w:val="yellow"/>
        </w:rPr>
        <w:t xml:space="preserve"> </w:t>
      </w:r>
      <w:proofErr w:type="spellStart"/>
      <w:r w:rsidR="0059605E" w:rsidRPr="0047242A">
        <w:rPr>
          <w:rFonts w:ascii="Cambria" w:hAnsi="Cambria"/>
          <w:i/>
          <w:iCs/>
          <w:highlight w:val="yellow"/>
        </w:rPr>
        <w:t>Στοκχόλμη</w:t>
      </w:r>
      <w:proofErr w:type="spellEnd"/>
      <w:r w:rsidR="0059605E" w:rsidRPr="0047242A">
        <w:rPr>
          <w:rFonts w:ascii="Cambria" w:hAnsi="Cambria"/>
          <w:i/>
          <w:iCs/>
          <w:highlight w:val="yellow"/>
        </w:rPr>
        <w:t xml:space="preserve">, 10 </w:t>
      </w:r>
      <w:proofErr w:type="spellStart"/>
      <w:r w:rsidR="0059605E" w:rsidRPr="0047242A">
        <w:rPr>
          <w:rFonts w:ascii="Cambria" w:hAnsi="Cambria"/>
          <w:i/>
          <w:iCs/>
          <w:highlight w:val="yellow"/>
        </w:rPr>
        <w:t>Νοεμ</w:t>
      </w:r>
      <w:proofErr w:type="spellEnd"/>
      <w:r w:rsidR="0059605E" w:rsidRPr="0047242A">
        <w:rPr>
          <w:rFonts w:ascii="Cambria" w:hAnsi="Cambria"/>
          <w:i/>
          <w:iCs/>
          <w:highlight w:val="yellow"/>
        </w:rPr>
        <w:t>β</w:t>
      </w:r>
      <w:proofErr w:type="spellStart"/>
      <w:r w:rsidR="0059605E" w:rsidRPr="0047242A">
        <w:rPr>
          <w:rFonts w:ascii="Cambria" w:hAnsi="Cambria"/>
          <w:i/>
          <w:iCs/>
          <w:highlight w:val="yellow"/>
        </w:rPr>
        <w:t>ρίου</w:t>
      </w:r>
      <w:proofErr w:type="spellEnd"/>
      <w:r w:rsidR="0059605E" w:rsidRPr="0047242A">
        <w:rPr>
          <w:rFonts w:ascii="Cambria" w:hAnsi="Cambria"/>
          <w:i/>
          <w:iCs/>
          <w:highlight w:val="yellow"/>
        </w:rPr>
        <w:t xml:space="preserve"> 1927</w:t>
      </w:r>
      <w:r w:rsidR="0059605E" w:rsidRPr="0047242A">
        <w:rPr>
          <w:rFonts w:ascii="Cambria" w:hAnsi="Cambria"/>
          <w:iCs/>
          <w:highlight w:val="yellow"/>
        </w:rPr>
        <w:t xml:space="preserve">, “The </w:t>
      </w:r>
      <w:proofErr w:type="spellStart"/>
      <w:r w:rsidR="0059605E" w:rsidRPr="0047242A">
        <w:rPr>
          <w:rFonts w:ascii="Cambria" w:hAnsi="Cambria"/>
          <w:iCs/>
          <w:highlight w:val="yellow"/>
        </w:rPr>
        <w:t>Athens</w:t>
      </w:r>
      <w:proofErr w:type="spellEnd"/>
      <w:r w:rsidR="0059605E" w:rsidRPr="0047242A">
        <w:rPr>
          <w:rFonts w:ascii="Cambria" w:hAnsi="Cambria"/>
          <w:iCs/>
          <w:highlight w:val="yellow"/>
        </w:rPr>
        <w:t xml:space="preserve"> </w:t>
      </w:r>
      <w:proofErr w:type="spellStart"/>
      <w:r w:rsidR="0059605E" w:rsidRPr="0047242A">
        <w:rPr>
          <w:rFonts w:ascii="Cambria" w:hAnsi="Cambria"/>
          <w:iCs/>
          <w:highlight w:val="yellow"/>
        </w:rPr>
        <w:t>Review</w:t>
      </w:r>
      <w:proofErr w:type="spellEnd"/>
      <w:r w:rsidR="0059605E" w:rsidRPr="0047242A">
        <w:rPr>
          <w:rFonts w:ascii="Cambria" w:hAnsi="Cambria"/>
          <w:iCs/>
          <w:highlight w:val="yellow"/>
        </w:rPr>
        <w:t xml:space="preserve"> of books”, 40, maggio 2013;</w:t>
      </w:r>
    </w:p>
    <w:p w14:paraId="3BAA2566" w14:textId="77777777" w:rsidR="00C2078C" w:rsidRPr="0047242A" w:rsidRDefault="00C2078C" w:rsidP="00675417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47242A">
        <w:rPr>
          <w:rFonts w:ascii="Cambria" w:hAnsi="Cambria"/>
          <w:i/>
          <w:highlight w:val="yellow"/>
        </w:rPr>
        <w:t>La Sicilia fuori dalla Sicilia, 1850-2000</w:t>
      </w:r>
      <w:r w:rsidRPr="0047242A">
        <w:rPr>
          <w:rFonts w:ascii="Cambria" w:hAnsi="Cambria"/>
          <w:highlight w:val="yellow"/>
        </w:rPr>
        <w:t xml:space="preserve">, in </w:t>
      </w:r>
      <w:proofErr w:type="spellStart"/>
      <w:r w:rsidRPr="0047242A">
        <w:rPr>
          <w:rFonts w:ascii="Cambria" w:hAnsi="Cambria"/>
          <w:smallCaps/>
          <w:highlight w:val="yellow"/>
        </w:rPr>
        <w:t>aavv</w:t>
      </w:r>
      <w:proofErr w:type="spellEnd"/>
      <w:r w:rsidRPr="0047242A">
        <w:rPr>
          <w:rFonts w:ascii="Cambria" w:hAnsi="Cambria"/>
          <w:highlight w:val="yellow"/>
        </w:rPr>
        <w:t xml:space="preserve">, </w:t>
      </w:r>
      <w:r w:rsidRPr="0047242A">
        <w:rPr>
          <w:rFonts w:ascii="Cambria" w:hAnsi="Cambria"/>
          <w:i/>
          <w:highlight w:val="yellow"/>
        </w:rPr>
        <w:t>Atlante storico della letteratura italiana</w:t>
      </w:r>
      <w:r w:rsidRPr="0047242A">
        <w:rPr>
          <w:rFonts w:ascii="Cambria" w:hAnsi="Cambria"/>
          <w:highlight w:val="yellow"/>
        </w:rPr>
        <w:t>, a cura di Sergio Luzzatto e Gabriele Pedullà, vol. III, a cura di Domenico Scarpa, Einaudi, Torino 2012;</w:t>
      </w:r>
    </w:p>
    <w:p w14:paraId="096997B8" w14:textId="77777777" w:rsidR="00C2078C" w:rsidRPr="0047242A" w:rsidRDefault="00C2078C" w:rsidP="00675417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47242A">
        <w:rPr>
          <w:rFonts w:ascii="Cambria" w:hAnsi="Cambria"/>
          <w:i/>
          <w:highlight w:val="yellow"/>
        </w:rPr>
        <w:t>Andar per matti</w:t>
      </w:r>
      <w:r w:rsidRPr="0047242A">
        <w:rPr>
          <w:rFonts w:ascii="Cambria" w:hAnsi="Cambria"/>
          <w:highlight w:val="yellow"/>
        </w:rPr>
        <w:t xml:space="preserve">, in </w:t>
      </w:r>
      <w:proofErr w:type="spellStart"/>
      <w:r w:rsidRPr="0047242A">
        <w:rPr>
          <w:rFonts w:ascii="Cambria" w:hAnsi="Cambria"/>
          <w:smallCaps/>
          <w:highlight w:val="yellow"/>
        </w:rPr>
        <w:t>aavv</w:t>
      </w:r>
      <w:proofErr w:type="spellEnd"/>
      <w:r w:rsidRPr="0047242A">
        <w:rPr>
          <w:rFonts w:ascii="Cambria" w:hAnsi="Cambria"/>
          <w:highlight w:val="yellow"/>
        </w:rPr>
        <w:t xml:space="preserve">, </w:t>
      </w:r>
      <w:r w:rsidRPr="0047242A">
        <w:rPr>
          <w:rFonts w:ascii="Cambria" w:hAnsi="Cambria"/>
          <w:i/>
          <w:highlight w:val="yellow"/>
        </w:rPr>
        <w:t>Atlante storico della letteratura italiana</w:t>
      </w:r>
      <w:r w:rsidRPr="0047242A">
        <w:rPr>
          <w:rFonts w:ascii="Cambria" w:hAnsi="Cambria"/>
          <w:highlight w:val="yellow"/>
        </w:rPr>
        <w:t>, a cura di Sergio Luzzatto e Gabriele Pedullà, vol. III, a cura di Domenico Scarpa, Einaudi, Torino 2012;</w:t>
      </w:r>
    </w:p>
    <w:p w14:paraId="61848290" w14:textId="77777777" w:rsidR="003D6387" w:rsidRPr="000875DF" w:rsidRDefault="003D6387" w:rsidP="003D6387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Racconti di spaesamento</w:t>
      </w:r>
      <w:r w:rsidRPr="001C2BBE">
        <w:rPr>
          <w:rFonts w:ascii="Cambria" w:hAnsi="Cambria"/>
        </w:rPr>
        <w:t>, Bonanno, Acireale-Roma 2012;</w:t>
      </w:r>
    </w:p>
    <w:p w14:paraId="57420270" w14:textId="77777777" w:rsidR="006F51C3" w:rsidRPr="00C540A3" w:rsidRDefault="006F51C3" w:rsidP="006F51C3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Figure di città</w:t>
      </w:r>
      <w:r w:rsidRPr="001C2BBE">
        <w:rPr>
          <w:rFonts w:ascii="Cambria" w:hAnsi="Cambria"/>
        </w:rPr>
        <w:t xml:space="preserve">, a cura di Massimo Schilirò, </w:t>
      </w:r>
      <w:proofErr w:type="spellStart"/>
      <w:r w:rsidRPr="001C2BBE">
        <w:rPr>
          <w:rFonts w:ascii="Cambria" w:hAnsi="Cambria"/>
        </w:rPr>
        <w:t>num</w:t>
      </w:r>
      <w:proofErr w:type="spellEnd"/>
      <w:r w:rsidRPr="001C2BBE">
        <w:rPr>
          <w:rFonts w:ascii="Cambria" w:hAnsi="Cambria"/>
        </w:rPr>
        <w:t xml:space="preserve">. monografico di “Le forme e la storia”, 2, 2012, </w:t>
      </w:r>
      <w:proofErr w:type="spellStart"/>
      <w:r w:rsidRPr="001C2BBE">
        <w:rPr>
          <w:rFonts w:ascii="Cambria" w:hAnsi="Cambria"/>
        </w:rPr>
        <w:t>Rubbettino</w:t>
      </w:r>
      <w:proofErr w:type="spellEnd"/>
      <w:r w:rsidRPr="001C2BBE">
        <w:rPr>
          <w:rFonts w:ascii="Cambria" w:hAnsi="Cambria"/>
        </w:rPr>
        <w:t>, Soveria Mannelli 2013;</w:t>
      </w:r>
    </w:p>
    <w:p w14:paraId="435E5905" w14:textId="77777777" w:rsidR="006F51C3" w:rsidRPr="0047242A" w:rsidRDefault="006F51C3" w:rsidP="006F51C3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47242A">
        <w:rPr>
          <w:rFonts w:ascii="Cambria" w:hAnsi="Cambria"/>
          <w:i/>
          <w:highlight w:val="yellow"/>
        </w:rPr>
        <w:lastRenderedPageBreak/>
        <w:t>Un’introduzione</w:t>
      </w:r>
      <w:r w:rsidRPr="0047242A">
        <w:rPr>
          <w:rFonts w:ascii="Cambria" w:hAnsi="Cambria"/>
          <w:highlight w:val="yellow"/>
        </w:rPr>
        <w:t xml:space="preserve">, in </w:t>
      </w:r>
      <w:r w:rsidRPr="0047242A">
        <w:rPr>
          <w:rFonts w:ascii="Cambria" w:hAnsi="Cambria"/>
          <w:i/>
          <w:highlight w:val="yellow"/>
        </w:rPr>
        <w:t>Figure di città</w:t>
      </w:r>
      <w:r w:rsidRPr="0047242A">
        <w:rPr>
          <w:rFonts w:ascii="Cambria" w:hAnsi="Cambria"/>
          <w:highlight w:val="yellow"/>
        </w:rPr>
        <w:t xml:space="preserve">, a cura di Massimo Schilirò, </w:t>
      </w:r>
      <w:proofErr w:type="spellStart"/>
      <w:r w:rsidRPr="0047242A">
        <w:rPr>
          <w:rFonts w:ascii="Cambria" w:hAnsi="Cambria"/>
          <w:highlight w:val="yellow"/>
        </w:rPr>
        <w:t>num</w:t>
      </w:r>
      <w:proofErr w:type="spellEnd"/>
      <w:r w:rsidRPr="0047242A">
        <w:rPr>
          <w:rFonts w:ascii="Cambria" w:hAnsi="Cambria"/>
          <w:highlight w:val="yellow"/>
        </w:rPr>
        <w:t xml:space="preserve">. monografico di “Le forme e la storia”, 2, 2012, </w:t>
      </w:r>
      <w:proofErr w:type="spellStart"/>
      <w:r w:rsidRPr="0047242A">
        <w:rPr>
          <w:rFonts w:ascii="Cambria" w:hAnsi="Cambria"/>
          <w:highlight w:val="yellow"/>
        </w:rPr>
        <w:t>Rubbettino</w:t>
      </w:r>
      <w:proofErr w:type="spellEnd"/>
      <w:r w:rsidRPr="0047242A">
        <w:rPr>
          <w:rFonts w:ascii="Cambria" w:hAnsi="Cambria"/>
          <w:highlight w:val="yellow"/>
        </w:rPr>
        <w:t>, Soveria Mannelli 2013</w:t>
      </w:r>
      <w:r w:rsidRPr="0047242A">
        <w:rPr>
          <w:rFonts w:ascii="Cambria" w:hAnsi="Cambria"/>
          <w:i/>
          <w:highlight w:val="yellow"/>
        </w:rPr>
        <w:t>;</w:t>
      </w:r>
    </w:p>
    <w:p w14:paraId="3A4A547D" w14:textId="77777777" w:rsidR="006F51C3" w:rsidRPr="000875DF" w:rsidRDefault="006F51C3" w:rsidP="006F51C3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Catania di carta</w:t>
      </w:r>
      <w:r w:rsidRPr="001C2BBE">
        <w:rPr>
          <w:rFonts w:ascii="Cambria" w:hAnsi="Cambria"/>
        </w:rPr>
        <w:t>, il Palindromo, Palermo 2015;</w:t>
      </w:r>
    </w:p>
    <w:p w14:paraId="68086F87" w14:textId="77777777" w:rsidR="006F51C3" w:rsidRPr="001C2BBE" w:rsidRDefault="006F51C3" w:rsidP="006F51C3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Il viaggio ai primordi del mondo. Emilio Cecchi in Messico</w:t>
      </w:r>
      <w:r w:rsidRPr="001C2BBE">
        <w:rPr>
          <w:rFonts w:ascii="Cambria" w:hAnsi="Cambria"/>
        </w:rPr>
        <w:t xml:space="preserve">, in </w:t>
      </w:r>
      <w:r w:rsidRPr="001C2BBE">
        <w:rPr>
          <w:rFonts w:ascii="Cambria" w:hAnsi="Cambria"/>
          <w:i/>
        </w:rPr>
        <w:t xml:space="preserve">Letteratura, alterità, </w:t>
      </w:r>
      <w:proofErr w:type="spellStart"/>
      <w:r w:rsidRPr="001C2BBE">
        <w:rPr>
          <w:rFonts w:ascii="Cambria" w:hAnsi="Cambria"/>
          <w:i/>
        </w:rPr>
        <w:t>dialogicità</w:t>
      </w:r>
      <w:proofErr w:type="spellEnd"/>
      <w:r w:rsidRPr="001C2BBE">
        <w:rPr>
          <w:rFonts w:ascii="Cambria" w:hAnsi="Cambria"/>
          <w:i/>
        </w:rPr>
        <w:t xml:space="preserve">. Studi in onore di Antonio </w:t>
      </w:r>
      <w:proofErr w:type="spellStart"/>
      <w:r w:rsidRPr="001C2BBE">
        <w:rPr>
          <w:rFonts w:ascii="Cambria" w:hAnsi="Cambria"/>
          <w:i/>
        </w:rPr>
        <w:t>Pioletti</w:t>
      </w:r>
      <w:proofErr w:type="spellEnd"/>
      <w:r w:rsidRPr="001C2BBE">
        <w:rPr>
          <w:rFonts w:ascii="Cambria" w:hAnsi="Cambria"/>
        </w:rPr>
        <w:t xml:space="preserve">, a cura di Eliana Creazzo, Gaetano </w:t>
      </w:r>
      <w:proofErr w:type="spellStart"/>
      <w:r w:rsidRPr="001C2BBE">
        <w:rPr>
          <w:rFonts w:ascii="Cambria" w:hAnsi="Cambria"/>
        </w:rPr>
        <w:t>Lalomia</w:t>
      </w:r>
      <w:proofErr w:type="spellEnd"/>
      <w:r w:rsidRPr="001C2BBE">
        <w:rPr>
          <w:rFonts w:ascii="Cambria" w:hAnsi="Cambria"/>
        </w:rPr>
        <w:t xml:space="preserve">, Andrea </w:t>
      </w:r>
      <w:proofErr w:type="spellStart"/>
      <w:r w:rsidRPr="001C2BBE">
        <w:rPr>
          <w:rFonts w:ascii="Cambria" w:hAnsi="Cambria"/>
        </w:rPr>
        <w:t>Manganaro</w:t>
      </w:r>
      <w:proofErr w:type="spellEnd"/>
      <w:r w:rsidRPr="001C2BBE">
        <w:rPr>
          <w:rFonts w:ascii="Cambria" w:hAnsi="Cambria"/>
        </w:rPr>
        <w:t>, “Le forme e la storia”, 2015, 2, 2015;</w:t>
      </w:r>
    </w:p>
    <w:p w14:paraId="49B61802" w14:textId="77777777" w:rsidR="006F51C3" w:rsidRPr="00C46BB1" w:rsidRDefault="006F51C3" w:rsidP="006F51C3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C46BB1">
        <w:rPr>
          <w:rFonts w:ascii="Cambria" w:hAnsi="Cambria"/>
          <w:i/>
          <w:highlight w:val="yellow"/>
        </w:rPr>
        <w:t>La misura dell’altro. Animali e viaggi di Emilio Cecchi</w:t>
      </w:r>
      <w:r w:rsidRPr="00C46BB1">
        <w:rPr>
          <w:rFonts w:ascii="Cambria" w:hAnsi="Cambria"/>
          <w:highlight w:val="yellow"/>
        </w:rPr>
        <w:t xml:space="preserve">, </w:t>
      </w:r>
      <w:proofErr w:type="spellStart"/>
      <w:r w:rsidRPr="00C46BB1">
        <w:rPr>
          <w:rFonts w:ascii="Cambria" w:hAnsi="Cambria"/>
          <w:highlight w:val="yellow"/>
        </w:rPr>
        <w:t>Rubbettino</w:t>
      </w:r>
      <w:proofErr w:type="spellEnd"/>
      <w:r w:rsidRPr="00C46BB1">
        <w:rPr>
          <w:rFonts w:ascii="Cambria" w:hAnsi="Cambria"/>
          <w:highlight w:val="yellow"/>
        </w:rPr>
        <w:t>, Soveria Mannelli 2017;</w:t>
      </w:r>
    </w:p>
    <w:p w14:paraId="69C3F03F" w14:textId="77777777" w:rsidR="006F51C3" w:rsidRPr="006F51C3" w:rsidRDefault="006F51C3" w:rsidP="006F51C3">
      <w:pPr>
        <w:numPr>
          <w:ilvl w:val="0"/>
          <w:numId w:val="10"/>
        </w:numPr>
        <w:rPr>
          <w:rFonts w:ascii="Cambria" w:hAnsi="Cambria"/>
          <w:i/>
        </w:rPr>
      </w:pPr>
      <w:r w:rsidRPr="001C2BBE">
        <w:rPr>
          <w:rFonts w:ascii="Cambria" w:hAnsi="Cambria"/>
          <w:i/>
        </w:rPr>
        <w:t>Brancati e altre Sicilie</w:t>
      </w:r>
      <w:r w:rsidRPr="001C2BBE">
        <w:rPr>
          <w:rFonts w:ascii="Cambria" w:hAnsi="Cambria"/>
        </w:rPr>
        <w:t>, Bonanno, Acireale-Roma 2017;</w:t>
      </w:r>
    </w:p>
    <w:p w14:paraId="608CC261" w14:textId="7F258161" w:rsidR="002D328B" w:rsidRDefault="00446308" w:rsidP="0042474E">
      <w:pPr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 xml:space="preserve">recensione a </w:t>
      </w:r>
      <w:r w:rsidR="0015688B" w:rsidRPr="0015688B">
        <w:rPr>
          <w:rFonts w:ascii="Cambria" w:hAnsi="Cambria"/>
        </w:rPr>
        <w:t xml:space="preserve">Vincent Ferré [et al.], </w:t>
      </w:r>
      <w:r w:rsidR="00E017D1">
        <w:rPr>
          <w:rFonts w:ascii="Cambria" w:hAnsi="Cambria"/>
          <w:i/>
        </w:rPr>
        <w:t>Romans de la fin</w:t>
      </w:r>
      <w:r w:rsidR="0015688B" w:rsidRPr="00D676B5">
        <w:rPr>
          <w:rFonts w:ascii="Cambria" w:hAnsi="Cambria"/>
          <w:i/>
        </w:rPr>
        <w:t xml:space="preserve"> d’un monde: “Le </w:t>
      </w:r>
      <w:proofErr w:type="spellStart"/>
      <w:r w:rsidR="0015688B" w:rsidRPr="00D676B5">
        <w:rPr>
          <w:rFonts w:ascii="Cambria" w:hAnsi="Cambria"/>
          <w:i/>
        </w:rPr>
        <w:t>temps</w:t>
      </w:r>
      <w:proofErr w:type="spellEnd"/>
      <w:r w:rsidR="0015688B" w:rsidRPr="00D676B5">
        <w:rPr>
          <w:rFonts w:ascii="Cambria" w:hAnsi="Cambria"/>
          <w:i/>
        </w:rPr>
        <w:t xml:space="preserve"> </w:t>
      </w:r>
      <w:proofErr w:type="spellStart"/>
      <w:r w:rsidR="0015688B" w:rsidRPr="00D676B5">
        <w:rPr>
          <w:rFonts w:ascii="Cambria" w:hAnsi="Cambria"/>
          <w:i/>
        </w:rPr>
        <w:t>retrouvé</w:t>
      </w:r>
      <w:proofErr w:type="spellEnd"/>
      <w:r w:rsidR="0015688B" w:rsidRPr="00D676B5">
        <w:rPr>
          <w:rFonts w:ascii="Cambria" w:hAnsi="Cambria"/>
          <w:i/>
        </w:rPr>
        <w:t xml:space="preserve">” de Marcel Proust, “La marche de Radetzky” de Joseph Roth, “Le </w:t>
      </w:r>
      <w:proofErr w:type="spellStart"/>
      <w:r w:rsidR="0015688B" w:rsidRPr="00D676B5">
        <w:rPr>
          <w:rFonts w:ascii="Cambria" w:hAnsi="Cambria"/>
          <w:i/>
        </w:rPr>
        <w:t>guépard</w:t>
      </w:r>
      <w:proofErr w:type="spellEnd"/>
      <w:r w:rsidR="0015688B" w:rsidRPr="00D676B5">
        <w:rPr>
          <w:rFonts w:ascii="Cambria" w:hAnsi="Cambria"/>
          <w:i/>
        </w:rPr>
        <w:t>” de Giuseppe Tomasi di Lampedusa</w:t>
      </w:r>
      <w:r w:rsidR="0015688B" w:rsidRPr="0015688B">
        <w:rPr>
          <w:rFonts w:ascii="Cambria" w:hAnsi="Cambria"/>
        </w:rPr>
        <w:t xml:space="preserve">, </w:t>
      </w:r>
      <w:proofErr w:type="spellStart"/>
      <w:r w:rsidR="0015688B" w:rsidRPr="0015688B">
        <w:rPr>
          <w:rFonts w:ascii="Cambria" w:hAnsi="Cambria"/>
        </w:rPr>
        <w:t>sous</w:t>
      </w:r>
      <w:proofErr w:type="spellEnd"/>
      <w:r w:rsidR="0015688B" w:rsidRPr="0015688B">
        <w:rPr>
          <w:rFonts w:ascii="Cambria" w:hAnsi="Cambria"/>
        </w:rPr>
        <w:t xml:space="preserve"> la </w:t>
      </w:r>
      <w:proofErr w:type="spellStart"/>
      <w:r w:rsidR="0015688B">
        <w:rPr>
          <w:rFonts w:ascii="Cambria" w:hAnsi="Cambria"/>
        </w:rPr>
        <w:t>direction</w:t>
      </w:r>
      <w:proofErr w:type="spellEnd"/>
      <w:r w:rsidR="0015688B">
        <w:rPr>
          <w:rFonts w:ascii="Cambria" w:hAnsi="Cambria"/>
        </w:rPr>
        <w:t xml:space="preserve"> de Anna </w:t>
      </w:r>
      <w:proofErr w:type="spellStart"/>
      <w:r w:rsidR="0015688B">
        <w:rPr>
          <w:rFonts w:ascii="Cambria" w:hAnsi="Cambria"/>
        </w:rPr>
        <w:t>Saignes</w:t>
      </w:r>
      <w:proofErr w:type="spellEnd"/>
      <w:r w:rsidR="0015688B">
        <w:rPr>
          <w:rFonts w:ascii="Cambria" w:hAnsi="Cambria"/>
        </w:rPr>
        <w:t xml:space="preserve">, </w:t>
      </w:r>
      <w:proofErr w:type="spellStart"/>
      <w:r w:rsidR="0015688B">
        <w:rPr>
          <w:rFonts w:ascii="Cambria" w:hAnsi="Cambria"/>
        </w:rPr>
        <w:t>Aga</w:t>
      </w:r>
      <w:r w:rsidR="0015688B" w:rsidRPr="0015688B">
        <w:rPr>
          <w:rFonts w:ascii="Cambria" w:hAnsi="Cambria"/>
        </w:rPr>
        <w:t>the</w:t>
      </w:r>
      <w:proofErr w:type="spellEnd"/>
      <w:r w:rsidR="0015688B" w:rsidRPr="0015688B">
        <w:rPr>
          <w:rFonts w:ascii="Cambria" w:hAnsi="Cambria"/>
        </w:rPr>
        <w:t xml:space="preserve"> </w:t>
      </w:r>
      <w:proofErr w:type="spellStart"/>
      <w:r w:rsidR="0015688B" w:rsidRPr="0015688B">
        <w:rPr>
          <w:rFonts w:ascii="Cambria" w:hAnsi="Cambria"/>
        </w:rPr>
        <w:t>Salha</w:t>
      </w:r>
      <w:proofErr w:type="spellEnd"/>
      <w:r w:rsidR="0015688B" w:rsidRPr="0015688B">
        <w:rPr>
          <w:rFonts w:ascii="Cambria" w:hAnsi="Cambria"/>
        </w:rPr>
        <w:t>, Mont-Saint-</w:t>
      </w:r>
      <w:proofErr w:type="spellStart"/>
      <w:r w:rsidR="0015688B" w:rsidRPr="0015688B">
        <w:rPr>
          <w:rFonts w:ascii="Cambria" w:hAnsi="Cambria"/>
        </w:rPr>
        <w:t>Aignan</w:t>
      </w:r>
      <w:proofErr w:type="spellEnd"/>
      <w:r w:rsidR="0015688B" w:rsidRPr="0015688B">
        <w:rPr>
          <w:rFonts w:ascii="Cambria" w:hAnsi="Cambria"/>
        </w:rPr>
        <w:t xml:space="preserve">, </w:t>
      </w:r>
      <w:proofErr w:type="spellStart"/>
      <w:r w:rsidR="0015688B" w:rsidRPr="0015688B">
        <w:rPr>
          <w:rFonts w:ascii="Cambria" w:hAnsi="Cambria"/>
        </w:rPr>
        <w:t>Presses</w:t>
      </w:r>
      <w:proofErr w:type="spellEnd"/>
      <w:r w:rsidR="0015688B" w:rsidRPr="0015688B">
        <w:rPr>
          <w:rFonts w:ascii="Cambria" w:hAnsi="Cambria"/>
        </w:rPr>
        <w:t xml:space="preserve"> </w:t>
      </w:r>
      <w:proofErr w:type="spellStart"/>
      <w:r w:rsidR="0015688B" w:rsidRPr="0015688B">
        <w:rPr>
          <w:rFonts w:ascii="Cambria" w:hAnsi="Cambria"/>
        </w:rPr>
        <w:t>Universitaires</w:t>
      </w:r>
      <w:proofErr w:type="spellEnd"/>
      <w:r w:rsidR="0015688B" w:rsidRPr="0015688B">
        <w:rPr>
          <w:rFonts w:ascii="Cambria" w:hAnsi="Cambria"/>
        </w:rPr>
        <w:t xml:space="preserve"> de Rouen et </w:t>
      </w:r>
      <w:proofErr w:type="spellStart"/>
      <w:r w:rsidR="0015688B" w:rsidRPr="0015688B">
        <w:rPr>
          <w:rFonts w:ascii="Cambria" w:hAnsi="Cambria"/>
        </w:rPr>
        <w:t>du</w:t>
      </w:r>
      <w:proofErr w:type="spellEnd"/>
      <w:r w:rsidR="0015688B" w:rsidRPr="0015688B">
        <w:rPr>
          <w:rFonts w:ascii="Cambria" w:hAnsi="Cambria"/>
        </w:rPr>
        <w:t xml:space="preserve"> Havre, 2015</w:t>
      </w:r>
      <w:r w:rsidR="00D676B5">
        <w:rPr>
          <w:rFonts w:ascii="Cambria" w:hAnsi="Cambria"/>
        </w:rPr>
        <w:t xml:space="preserve">, </w:t>
      </w:r>
      <w:r w:rsidR="0042474E">
        <w:rPr>
          <w:rFonts w:ascii="Cambria" w:hAnsi="Cambria"/>
        </w:rPr>
        <w:t>“</w:t>
      </w:r>
      <w:proofErr w:type="spellStart"/>
      <w:r w:rsidR="0042474E">
        <w:rPr>
          <w:rFonts w:ascii="Cambria" w:hAnsi="Cambria"/>
        </w:rPr>
        <w:t>Siculorum</w:t>
      </w:r>
      <w:proofErr w:type="spellEnd"/>
      <w:r w:rsidR="0042474E">
        <w:rPr>
          <w:rFonts w:ascii="Cambria" w:hAnsi="Cambria"/>
        </w:rPr>
        <w:t xml:space="preserve"> </w:t>
      </w:r>
      <w:proofErr w:type="spellStart"/>
      <w:r w:rsidR="0042474E">
        <w:rPr>
          <w:rFonts w:ascii="Cambria" w:hAnsi="Cambria"/>
        </w:rPr>
        <w:t>Gymnasium</w:t>
      </w:r>
      <w:proofErr w:type="spellEnd"/>
      <w:r w:rsidR="0042474E">
        <w:rPr>
          <w:rFonts w:ascii="Cambria" w:hAnsi="Cambria"/>
        </w:rPr>
        <w:t xml:space="preserve">”, LXIX, II, </w:t>
      </w:r>
      <w:r w:rsidR="001474D4">
        <w:rPr>
          <w:rFonts w:ascii="Cambria" w:hAnsi="Cambria"/>
        </w:rPr>
        <w:t>2017</w:t>
      </w:r>
      <w:r w:rsidR="002D328B">
        <w:rPr>
          <w:rFonts w:ascii="Cambria" w:hAnsi="Cambria"/>
        </w:rPr>
        <w:t>;</w:t>
      </w:r>
    </w:p>
    <w:p w14:paraId="42849269" w14:textId="77777777" w:rsidR="00FC0634" w:rsidRDefault="00FC0634" w:rsidP="00FC0634">
      <w:pPr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  <w:i/>
        </w:rPr>
        <w:t xml:space="preserve">Il romanzo della Cacciata. Su </w:t>
      </w:r>
      <w:proofErr w:type="spellStart"/>
      <w:r>
        <w:rPr>
          <w:rFonts w:ascii="Cambria" w:hAnsi="Cambria"/>
        </w:rPr>
        <w:t>Aracoeli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di Elsa Morante</w:t>
      </w:r>
      <w:r>
        <w:rPr>
          <w:rFonts w:ascii="Cambria" w:hAnsi="Cambria"/>
        </w:rPr>
        <w:t>, “Vita pensata”, 17, 2018;</w:t>
      </w:r>
    </w:p>
    <w:p w14:paraId="6334835D" w14:textId="79F3AA23" w:rsidR="00A0357B" w:rsidRPr="00A0357B" w:rsidRDefault="00A0357B" w:rsidP="00A0357B">
      <w:pPr>
        <w:numPr>
          <w:ilvl w:val="0"/>
          <w:numId w:val="10"/>
        </w:numPr>
        <w:rPr>
          <w:rFonts w:ascii="Cambria" w:hAnsi="Cambria"/>
        </w:rPr>
      </w:pPr>
      <w:r w:rsidRPr="00A0357B">
        <w:rPr>
          <w:rFonts w:ascii="Cambria" w:hAnsi="Cambria"/>
          <w:i/>
        </w:rPr>
        <w:t>Il silenzio del maestro. Verga e Brancati</w:t>
      </w:r>
      <w:r w:rsidRPr="00A0357B">
        <w:rPr>
          <w:rFonts w:ascii="Cambria" w:hAnsi="Cambria"/>
        </w:rPr>
        <w:t>, in «Annali della Fondazione Verga», </w:t>
      </w:r>
      <w:proofErr w:type="spellStart"/>
      <w:r w:rsidRPr="00A0357B">
        <w:rPr>
          <w:rFonts w:ascii="Cambria" w:hAnsi="Cambria"/>
        </w:rPr>
        <w:t>n.s.</w:t>
      </w:r>
      <w:proofErr w:type="spellEnd"/>
      <w:r w:rsidRPr="00A0357B">
        <w:rPr>
          <w:rFonts w:ascii="Cambria" w:hAnsi="Cambria"/>
        </w:rPr>
        <w:t xml:space="preserve"> 11, 2018, pp. 243-258 (</w:t>
      </w:r>
      <w:r w:rsidRPr="00A0357B">
        <w:rPr>
          <w:rFonts w:ascii="Cambria" w:hAnsi="Cambria"/>
          <w:i/>
        </w:rPr>
        <w:t xml:space="preserve">Verga e “gli altri”. La biblioteca, i presupposti, la </w:t>
      </w:r>
      <w:r w:rsidR="00574AD7" w:rsidRPr="00A0357B">
        <w:rPr>
          <w:rFonts w:ascii="Cambria" w:hAnsi="Cambria"/>
          <w:i/>
        </w:rPr>
        <w:t>ricezione</w:t>
      </w:r>
      <w:r w:rsidR="00574AD7" w:rsidRPr="00A0357B">
        <w:rPr>
          <w:rFonts w:ascii="Cambria" w:hAnsi="Cambria"/>
        </w:rPr>
        <w:t>, a</w:t>
      </w:r>
      <w:r>
        <w:rPr>
          <w:rFonts w:ascii="Cambria" w:hAnsi="Cambria"/>
        </w:rPr>
        <w:t xml:space="preserve"> cura di </w:t>
      </w:r>
      <w:r w:rsidRPr="00A0357B">
        <w:rPr>
          <w:rFonts w:ascii="Cambria" w:hAnsi="Cambria"/>
        </w:rPr>
        <w:t>A</w:t>
      </w:r>
      <w:r w:rsidR="007D6788">
        <w:rPr>
          <w:rFonts w:ascii="Cambria" w:hAnsi="Cambria"/>
        </w:rPr>
        <w:t>ndrea</w:t>
      </w:r>
      <w:r w:rsidRPr="00A0357B">
        <w:rPr>
          <w:rFonts w:ascii="Cambria" w:hAnsi="Cambria"/>
        </w:rPr>
        <w:t xml:space="preserve"> </w:t>
      </w:r>
      <w:proofErr w:type="spellStart"/>
      <w:r w:rsidRPr="00A0357B">
        <w:rPr>
          <w:rFonts w:ascii="Cambria" w:hAnsi="Cambria"/>
        </w:rPr>
        <w:t>Manganaro</w:t>
      </w:r>
      <w:proofErr w:type="spellEnd"/>
      <w:r>
        <w:rPr>
          <w:rFonts w:ascii="Cambria" w:hAnsi="Cambria"/>
        </w:rPr>
        <w:t xml:space="preserve"> e </w:t>
      </w:r>
      <w:r w:rsidRPr="00A0357B">
        <w:rPr>
          <w:rFonts w:ascii="Cambria" w:hAnsi="Cambria"/>
        </w:rPr>
        <w:t>F</w:t>
      </w:r>
      <w:r w:rsidR="007D6788">
        <w:rPr>
          <w:rFonts w:ascii="Cambria" w:hAnsi="Cambria"/>
        </w:rPr>
        <w:t>elice</w:t>
      </w:r>
      <w:r w:rsidRPr="00A0357B">
        <w:rPr>
          <w:rFonts w:ascii="Cambria" w:hAnsi="Cambria"/>
        </w:rPr>
        <w:t xml:space="preserve"> </w:t>
      </w:r>
      <w:proofErr w:type="spellStart"/>
      <w:r w:rsidRPr="00A0357B">
        <w:rPr>
          <w:rFonts w:ascii="Cambria" w:hAnsi="Cambria"/>
        </w:rPr>
        <w:t>Rappazzo</w:t>
      </w:r>
      <w:proofErr w:type="spellEnd"/>
      <w:r w:rsidRPr="00A0357B">
        <w:rPr>
          <w:rFonts w:ascii="Cambria" w:hAnsi="Cambria"/>
        </w:rPr>
        <w:t>)</w:t>
      </w:r>
    </w:p>
    <w:p w14:paraId="55973B7C" w14:textId="3D6826E6" w:rsidR="00574AD7" w:rsidRPr="00C46BB1" w:rsidRDefault="00574AD7" w:rsidP="00574AD7">
      <w:pPr>
        <w:numPr>
          <w:ilvl w:val="0"/>
          <w:numId w:val="10"/>
        </w:numPr>
        <w:rPr>
          <w:rFonts w:ascii="Cambria" w:hAnsi="Cambria"/>
          <w:highlight w:val="yellow"/>
        </w:rPr>
      </w:pPr>
      <w:r w:rsidRPr="00C46BB1">
        <w:rPr>
          <w:rFonts w:ascii="Cambria" w:hAnsi="Cambria"/>
          <w:i/>
          <w:highlight w:val="yellow"/>
        </w:rPr>
        <w:t>Tornare alla casa della madre</w:t>
      </w:r>
      <w:r w:rsidR="00967B1D" w:rsidRPr="00C46BB1">
        <w:rPr>
          <w:rFonts w:ascii="Cambria" w:hAnsi="Cambria"/>
          <w:i/>
          <w:highlight w:val="yellow"/>
        </w:rPr>
        <w:t>. Vittorini Morante Celati</w:t>
      </w:r>
      <w:r w:rsidRPr="00C46BB1">
        <w:rPr>
          <w:rFonts w:ascii="Cambria" w:hAnsi="Cambria"/>
          <w:highlight w:val="yellow"/>
        </w:rPr>
        <w:t>, ETS, Pisa 2019;</w:t>
      </w:r>
    </w:p>
    <w:p w14:paraId="0E458759" w14:textId="77777777" w:rsidR="00FA48EA" w:rsidRDefault="002D328B" w:rsidP="00FA48EA">
      <w:pPr>
        <w:numPr>
          <w:ilvl w:val="0"/>
          <w:numId w:val="10"/>
        </w:numPr>
        <w:rPr>
          <w:rFonts w:ascii="Cambria" w:hAnsi="Cambria"/>
        </w:rPr>
      </w:pPr>
      <w:r w:rsidRPr="00574AD7">
        <w:rPr>
          <w:rFonts w:ascii="Cambria" w:hAnsi="Cambria"/>
          <w:i/>
        </w:rPr>
        <w:t>La stanza del viaggiatore. L’elzeviro odeporico di Baldini, Cardarelli, Cecchi</w:t>
      </w:r>
      <w:r>
        <w:rPr>
          <w:rFonts w:ascii="Cambria" w:hAnsi="Cambria"/>
        </w:rPr>
        <w:t xml:space="preserve">, in </w:t>
      </w:r>
      <w:r w:rsidR="007552FE" w:rsidRPr="00574AD7">
        <w:rPr>
          <w:rFonts w:ascii="Cambria" w:hAnsi="Cambria"/>
          <w:i/>
        </w:rPr>
        <w:t>Gesualdo</w:t>
      </w:r>
      <w:r w:rsidR="007552FE" w:rsidRPr="00E83FE3">
        <w:rPr>
          <w:rFonts w:ascii="Cambria" w:hAnsi="Cambria"/>
          <w:i/>
        </w:rPr>
        <w:t xml:space="preserve"> Bufalino e la tradizione dell’elzeviro</w:t>
      </w:r>
      <w:r w:rsidR="007552FE">
        <w:rPr>
          <w:rFonts w:ascii="Cambria" w:hAnsi="Cambria"/>
        </w:rPr>
        <w:t>, atti del convegno, Comiso 9-10 novembre 2017</w:t>
      </w:r>
      <w:r w:rsidR="00000C3E">
        <w:rPr>
          <w:rFonts w:ascii="Cambria" w:hAnsi="Cambria"/>
        </w:rPr>
        <w:t xml:space="preserve">, a cura di Nunzio Zago, </w:t>
      </w:r>
      <w:proofErr w:type="spellStart"/>
      <w:r w:rsidR="00F15C01">
        <w:rPr>
          <w:rFonts w:ascii="Cambria" w:hAnsi="Cambria"/>
        </w:rPr>
        <w:t>Euno</w:t>
      </w:r>
      <w:proofErr w:type="spellEnd"/>
      <w:r w:rsidR="00F15C01">
        <w:rPr>
          <w:rFonts w:ascii="Cambria" w:hAnsi="Cambria"/>
        </w:rPr>
        <w:t xml:space="preserve">, </w:t>
      </w:r>
      <w:r w:rsidR="00FF7FD9">
        <w:rPr>
          <w:rFonts w:ascii="Cambria" w:hAnsi="Cambria"/>
        </w:rPr>
        <w:t>Leonforte 2019</w:t>
      </w:r>
      <w:r w:rsidR="007552FE">
        <w:rPr>
          <w:rFonts w:ascii="Cambria" w:hAnsi="Cambria"/>
        </w:rPr>
        <w:t>;</w:t>
      </w:r>
    </w:p>
    <w:p w14:paraId="73B01098" w14:textId="17A1F049" w:rsidR="00FA48EA" w:rsidRPr="00CB765B" w:rsidRDefault="005F025B" w:rsidP="00FA48EA">
      <w:pPr>
        <w:numPr>
          <w:ilvl w:val="0"/>
          <w:numId w:val="10"/>
        </w:numPr>
        <w:rPr>
          <w:rFonts w:ascii="Cambria" w:hAnsi="Cambria"/>
        </w:rPr>
      </w:pPr>
      <w:r w:rsidRPr="00FA48EA">
        <w:rPr>
          <w:rFonts w:ascii="Cambria" w:hAnsi="Cambria"/>
          <w:i/>
        </w:rPr>
        <w:t xml:space="preserve">Finzioni. </w:t>
      </w:r>
      <w:r w:rsidR="0031026E" w:rsidRPr="00FA48EA">
        <w:rPr>
          <w:rFonts w:ascii="Cambria" w:hAnsi="Cambria"/>
          <w:i/>
        </w:rPr>
        <w:t>V</w:t>
      </w:r>
      <w:r w:rsidRPr="00FA48EA">
        <w:rPr>
          <w:rFonts w:ascii="Cambria" w:hAnsi="Cambria"/>
          <w:i/>
        </w:rPr>
        <w:t>erità, bugie, mondi possibili</w:t>
      </w:r>
      <w:r w:rsidRPr="00FA48EA">
        <w:rPr>
          <w:rFonts w:ascii="Cambria" w:hAnsi="Cambria"/>
          <w:iCs/>
        </w:rPr>
        <w:t xml:space="preserve">, a cura di </w:t>
      </w:r>
      <w:r w:rsidR="00AB45A9" w:rsidRPr="00FA48EA">
        <w:rPr>
          <w:rFonts w:ascii="Cambria" w:hAnsi="Cambria"/>
          <w:iCs/>
        </w:rPr>
        <w:t xml:space="preserve">Rosalba </w:t>
      </w:r>
      <w:proofErr w:type="spellStart"/>
      <w:r w:rsidR="00AB45A9" w:rsidRPr="00FA48EA">
        <w:rPr>
          <w:rFonts w:ascii="Cambria" w:hAnsi="Cambria"/>
          <w:iCs/>
        </w:rPr>
        <w:t>Galvagno</w:t>
      </w:r>
      <w:proofErr w:type="spellEnd"/>
      <w:r w:rsidR="00AB45A9" w:rsidRPr="00FA48EA">
        <w:rPr>
          <w:rFonts w:ascii="Cambria" w:hAnsi="Cambria"/>
          <w:iCs/>
        </w:rPr>
        <w:t xml:space="preserve">, Maria </w:t>
      </w:r>
      <w:proofErr w:type="spellStart"/>
      <w:r w:rsidR="00AB45A9" w:rsidRPr="00FA48EA">
        <w:rPr>
          <w:rFonts w:ascii="Cambria" w:hAnsi="Cambria"/>
          <w:iCs/>
        </w:rPr>
        <w:t>Rizzarelli</w:t>
      </w:r>
      <w:proofErr w:type="spellEnd"/>
      <w:r w:rsidR="00AB45A9" w:rsidRPr="00FA48EA">
        <w:rPr>
          <w:rFonts w:ascii="Cambria" w:hAnsi="Cambria"/>
          <w:iCs/>
        </w:rPr>
        <w:t xml:space="preserve">, Massimo Schilirò, Attilio </w:t>
      </w:r>
      <w:proofErr w:type="spellStart"/>
      <w:r w:rsidR="00AB45A9" w:rsidRPr="00FA48EA">
        <w:rPr>
          <w:rFonts w:ascii="Cambria" w:hAnsi="Cambria"/>
          <w:iCs/>
        </w:rPr>
        <w:t>Scuderi</w:t>
      </w:r>
      <w:proofErr w:type="spellEnd"/>
      <w:r w:rsidR="00AB45A9" w:rsidRPr="00FA48EA">
        <w:rPr>
          <w:rFonts w:ascii="Cambria" w:hAnsi="Cambria"/>
          <w:iCs/>
        </w:rPr>
        <w:t xml:space="preserve">, </w:t>
      </w:r>
      <w:proofErr w:type="spellStart"/>
      <w:r w:rsidR="004831E9" w:rsidRPr="00FA48EA">
        <w:rPr>
          <w:rFonts w:ascii="Cambria" w:hAnsi="Cambria"/>
          <w:iCs/>
        </w:rPr>
        <w:t>num</w:t>
      </w:r>
      <w:proofErr w:type="spellEnd"/>
      <w:r w:rsidR="004831E9" w:rsidRPr="00FA48EA">
        <w:rPr>
          <w:rFonts w:ascii="Cambria" w:hAnsi="Cambria"/>
          <w:iCs/>
        </w:rPr>
        <w:t>. monografico di “</w:t>
      </w:r>
      <w:proofErr w:type="spellStart"/>
      <w:r w:rsidR="004831E9" w:rsidRPr="00FA48EA">
        <w:rPr>
          <w:rFonts w:ascii="Cambria" w:hAnsi="Cambria"/>
          <w:iCs/>
        </w:rPr>
        <w:t>Between</w:t>
      </w:r>
      <w:proofErr w:type="spellEnd"/>
      <w:r w:rsidR="004831E9" w:rsidRPr="00FA48EA">
        <w:rPr>
          <w:rFonts w:ascii="Cambria" w:hAnsi="Cambria"/>
          <w:iCs/>
        </w:rPr>
        <w:t>”</w:t>
      </w:r>
      <w:r w:rsidR="00FA48EA" w:rsidRPr="00FA48EA">
        <w:rPr>
          <w:rFonts w:ascii="Cambria" w:hAnsi="Cambria"/>
          <w:iCs/>
        </w:rPr>
        <w:t>, 18, 2019</w:t>
      </w:r>
    </w:p>
    <w:p w14:paraId="3A8BD2F2" w14:textId="7328A131" w:rsidR="00CB765B" w:rsidRPr="005A1E14" w:rsidRDefault="00326222" w:rsidP="00DB2D57">
      <w:pPr>
        <w:numPr>
          <w:ilvl w:val="0"/>
          <w:numId w:val="10"/>
        </w:numPr>
        <w:rPr>
          <w:rFonts w:ascii="Cambria" w:hAnsi="Cambria"/>
          <w:iCs/>
        </w:rPr>
      </w:pPr>
      <w:r w:rsidRPr="00326222">
        <w:rPr>
          <w:rFonts w:ascii="Cambria" w:hAnsi="Cambria"/>
          <w:i/>
        </w:rPr>
        <w:t>Finzioni.</w:t>
      </w:r>
      <w:r w:rsidR="00446E83" w:rsidRPr="00446E83">
        <w:rPr>
          <w:rFonts w:ascii="Cambria" w:hAnsi="Cambria"/>
          <w:i/>
        </w:rPr>
        <w:t xml:space="preserve"> </w:t>
      </w:r>
      <w:r w:rsidR="00974A5B" w:rsidRPr="00446E83">
        <w:rPr>
          <w:rFonts w:ascii="Cambria" w:hAnsi="Cambria"/>
          <w:i/>
        </w:rPr>
        <w:t xml:space="preserve">Verità, </w:t>
      </w:r>
      <w:r w:rsidR="00B152E8" w:rsidRPr="00446E83">
        <w:rPr>
          <w:rFonts w:ascii="Cambria" w:hAnsi="Cambria"/>
          <w:i/>
        </w:rPr>
        <w:t>bugie, mond</w:t>
      </w:r>
      <w:r w:rsidR="00446E83" w:rsidRPr="00446E83">
        <w:rPr>
          <w:rFonts w:ascii="Cambria" w:hAnsi="Cambria"/>
          <w:i/>
        </w:rPr>
        <w:t xml:space="preserve">i </w:t>
      </w:r>
      <w:r w:rsidR="00B152E8" w:rsidRPr="00446E83">
        <w:rPr>
          <w:rFonts w:ascii="Cambria" w:hAnsi="Cambria"/>
          <w:i/>
        </w:rPr>
        <w:t>possibili: materiali</w:t>
      </w:r>
      <w:r w:rsidR="00446E83" w:rsidRPr="00446E83">
        <w:rPr>
          <w:rFonts w:ascii="Cambria" w:hAnsi="Cambria"/>
          <w:i/>
        </w:rPr>
        <w:t xml:space="preserve"> </w:t>
      </w:r>
      <w:r w:rsidRPr="00326222">
        <w:rPr>
          <w:rFonts w:ascii="Cambria" w:hAnsi="Cambria"/>
          <w:i/>
        </w:rPr>
        <w:t>per</w:t>
      </w:r>
      <w:r w:rsidR="00446E83" w:rsidRPr="00446E83">
        <w:rPr>
          <w:rFonts w:ascii="Cambria" w:hAnsi="Cambria"/>
          <w:i/>
        </w:rPr>
        <w:t xml:space="preserve"> </w:t>
      </w:r>
      <w:r w:rsidRPr="00326222">
        <w:rPr>
          <w:rFonts w:ascii="Cambria" w:hAnsi="Cambria"/>
          <w:i/>
        </w:rPr>
        <w:t>una ricognizione</w:t>
      </w:r>
      <w:r w:rsidR="00ED4B86" w:rsidRPr="00446E83">
        <w:rPr>
          <w:rFonts w:ascii="Cambria" w:hAnsi="Cambria"/>
          <w:i/>
        </w:rPr>
        <w:t xml:space="preserve"> </w:t>
      </w:r>
      <w:r w:rsidR="00AD5448" w:rsidRPr="00446E83">
        <w:rPr>
          <w:rFonts w:ascii="Cambria" w:hAnsi="Cambria"/>
          <w:iCs/>
        </w:rPr>
        <w:t xml:space="preserve">(con Rosalba </w:t>
      </w:r>
      <w:proofErr w:type="spellStart"/>
      <w:r w:rsidR="00AD5448" w:rsidRPr="00446E83">
        <w:rPr>
          <w:rFonts w:ascii="Cambria" w:hAnsi="Cambria"/>
          <w:iCs/>
        </w:rPr>
        <w:t>Galvagno</w:t>
      </w:r>
      <w:proofErr w:type="spellEnd"/>
      <w:r w:rsidR="00AD5448" w:rsidRPr="00446E83">
        <w:rPr>
          <w:rFonts w:ascii="Cambria" w:hAnsi="Cambria"/>
          <w:iCs/>
        </w:rPr>
        <w:t xml:space="preserve">, Maria </w:t>
      </w:r>
      <w:proofErr w:type="spellStart"/>
      <w:r w:rsidR="00AD5448" w:rsidRPr="00446E83">
        <w:rPr>
          <w:rFonts w:ascii="Cambria" w:hAnsi="Cambria"/>
          <w:iCs/>
        </w:rPr>
        <w:t>Rizzarelli</w:t>
      </w:r>
      <w:proofErr w:type="spellEnd"/>
      <w:r w:rsidR="00AD5448" w:rsidRPr="00446E83">
        <w:rPr>
          <w:rFonts w:ascii="Cambria" w:hAnsi="Cambria"/>
          <w:iCs/>
        </w:rPr>
        <w:t xml:space="preserve">, Attilio </w:t>
      </w:r>
      <w:proofErr w:type="spellStart"/>
      <w:r w:rsidR="00AD5448" w:rsidRPr="00446E83">
        <w:rPr>
          <w:rFonts w:ascii="Cambria" w:hAnsi="Cambria"/>
          <w:iCs/>
        </w:rPr>
        <w:t>Scuderi</w:t>
      </w:r>
      <w:proofErr w:type="spellEnd"/>
      <w:r w:rsidR="00AD5448" w:rsidRPr="00446E83">
        <w:rPr>
          <w:rFonts w:ascii="Cambria" w:hAnsi="Cambria"/>
          <w:iCs/>
        </w:rPr>
        <w:t xml:space="preserve">) </w:t>
      </w:r>
      <w:r w:rsidR="00CB765B" w:rsidRPr="00446E83">
        <w:rPr>
          <w:rFonts w:ascii="Cambria" w:hAnsi="Cambria"/>
          <w:iCs/>
        </w:rPr>
        <w:t xml:space="preserve">a </w:t>
      </w:r>
      <w:r w:rsidR="00AD5448" w:rsidRPr="00446E83">
        <w:rPr>
          <w:rFonts w:ascii="Cambria" w:hAnsi="Cambria"/>
          <w:i/>
        </w:rPr>
        <w:t>Finzioni. Verità, bugie, mondi possibili</w:t>
      </w:r>
      <w:r w:rsidR="00AD5448" w:rsidRPr="00446E83">
        <w:rPr>
          <w:rFonts w:ascii="Cambria" w:hAnsi="Cambria"/>
          <w:iCs/>
        </w:rPr>
        <w:t xml:space="preserve">, a cura di Rosalba </w:t>
      </w:r>
      <w:proofErr w:type="spellStart"/>
      <w:r w:rsidR="00AD5448" w:rsidRPr="00446E83">
        <w:rPr>
          <w:rFonts w:ascii="Cambria" w:hAnsi="Cambria"/>
          <w:iCs/>
        </w:rPr>
        <w:t>Galvagno</w:t>
      </w:r>
      <w:proofErr w:type="spellEnd"/>
      <w:r w:rsidR="00AD5448" w:rsidRPr="00446E83">
        <w:rPr>
          <w:rFonts w:ascii="Cambria" w:hAnsi="Cambria"/>
          <w:iCs/>
        </w:rPr>
        <w:t xml:space="preserve">, Maria </w:t>
      </w:r>
      <w:proofErr w:type="spellStart"/>
      <w:r w:rsidR="00AD5448" w:rsidRPr="00446E83">
        <w:rPr>
          <w:rFonts w:ascii="Cambria" w:hAnsi="Cambria"/>
          <w:iCs/>
        </w:rPr>
        <w:t>Rizzarelli</w:t>
      </w:r>
      <w:proofErr w:type="spellEnd"/>
      <w:r w:rsidR="00AD5448" w:rsidRPr="00446E83">
        <w:rPr>
          <w:rFonts w:ascii="Cambria" w:hAnsi="Cambria"/>
          <w:iCs/>
        </w:rPr>
        <w:t xml:space="preserve">, </w:t>
      </w:r>
      <w:r w:rsidR="00AD5448" w:rsidRPr="005A1E14">
        <w:rPr>
          <w:rFonts w:ascii="Cambria" w:hAnsi="Cambria"/>
          <w:iCs/>
        </w:rPr>
        <w:t xml:space="preserve">Massimo Schilirò, Attilio </w:t>
      </w:r>
      <w:proofErr w:type="spellStart"/>
      <w:r w:rsidR="00AD5448" w:rsidRPr="005A1E14">
        <w:rPr>
          <w:rFonts w:ascii="Cambria" w:hAnsi="Cambria"/>
          <w:iCs/>
        </w:rPr>
        <w:t>Scuderi</w:t>
      </w:r>
      <w:proofErr w:type="spellEnd"/>
      <w:r w:rsidR="00AD5448" w:rsidRPr="005A1E14">
        <w:rPr>
          <w:rFonts w:ascii="Cambria" w:hAnsi="Cambria"/>
          <w:iCs/>
        </w:rPr>
        <w:t xml:space="preserve">, </w:t>
      </w:r>
      <w:proofErr w:type="spellStart"/>
      <w:r w:rsidR="00AD5448" w:rsidRPr="005A1E14">
        <w:rPr>
          <w:rFonts w:ascii="Cambria" w:hAnsi="Cambria"/>
          <w:iCs/>
        </w:rPr>
        <w:t>num</w:t>
      </w:r>
      <w:proofErr w:type="spellEnd"/>
      <w:r w:rsidR="00AD5448" w:rsidRPr="005A1E14">
        <w:rPr>
          <w:rFonts w:ascii="Cambria" w:hAnsi="Cambria"/>
          <w:iCs/>
        </w:rPr>
        <w:t>. monografico di “</w:t>
      </w:r>
      <w:proofErr w:type="spellStart"/>
      <w:r w:rsidR="00AD5448" w:rsidRPr="005A1E14">
        <w:rPr>
          <w:rFonts w:ascii="Cambria" w:hAnsi="Cambria"/>
          <w:iCs/>
        </w:rPr>
        <w:t>Between</w:t>
      </w:r>
      <w:proofErr w:type="spellEnd"/>
      <w:r w:rsidR="00AD5448" w:rsidRPr="005A1E14">
        <w:rPr>
          <w:rFonts w:ascii="Cambria" w:hAnsi="Cambria"/>
          <w:iCs/>
        </w:rPr>
        <w:t>”, 18, 2019</w:t>
      </w:r>
      <w:r w:rsidR="00DB2D57" w:rsidRPr="005A1E14">
        <w:rPr>
          <w:rFonts w:ascii="Arial" w:hAnsi="Arial" w:cs="Arial"/>
          <w:sz w:val="22"/>
          <w:szCs w:val="22"/>
        </w:rPr>
        <w:t xml:space="preserve"> </w:t>
      </w:r>
      <w:r w:rsidR="00501EF4" w:rsidRPr="005A1E14">
        <w:rPr>
          <w:rFonts w:ascii="Arial" w:hAnsi="Arial" w:cs="Arial"/>
          <w:sz w:val="22"/>
          <w:szCs w:val="22"/>
        </w:rPr>
        <w:t>(</w:t>
      </w:r>
      <w:r w:rsidR="00DB2D57" w:rsidRPr="005A1E14">
        <w:rPr>
          <w:rFonts w:ascii="Cambria" w:hAnsi="Cambria"/>
          <w:iCs/>
        </w:rPr>
        <w:t>betweenjournal.it</w:t>
      </w:r>
      <w:r w:rsidR="00501EF4" w:rsidRPr="005A1E14">
        <w:rPr>
          <w:rFonts w:ascii="Cambria" w:hAnsi="Cambria"/>
          <w:iCs/>
        </w:rPr>
        <w:t>)</w:t>
      </w:r>
      <w:r w:rsidR="00AC16A6">
        <w:rPr>
          <w:rFonts w:ascii="Cambria" w:hAnsi="Cambria"/>
          <w:iCs/>
        </w:rPr>
        <w:t>;</w:t>
      </w:r>
    </w:p>
    <w:p w14:paraId="272B097A" w14:textId="698D775A" w:rsidR="00931FD9" w:rsidRPr="00C46BB1" w:rsidRDefault="00A63734" w:rsidP="00AB45A9">
      <w:pPr>
        <w:numPr>
          <w:ilvl w:val="0"/>
          <w:numId w:val="10"/>
        </w:numPr>
        <w:rPr>
          <w:rFonts w:ascii="Cambria" w:hAnsi="Cambria"/>
          <w:iCs/>
          <w:highlight w:val="yellow"/>
        </w:rPr>
      </w:pPr>
      <w:r w:rsidRPr="00C46BB1">
        <w:rPr>
          <w:rFonts w:ascii="Cambria" w:hAnsi="Cambria"/>
          <w:i/>
          <w:highlight w:val="yellow"/>
        </w:rPr>
        <w:t>Svuotare lo sguardo</w:t>
      </w:r>
      <w:r w:rsidRPr="00C46BB1">
        <w:rPr>
          <w:rFonts w:ascii="Cambria" w:hAnsi="Cambria"/>
          <w:iCs/>
          <w:highlight w:val="yellow"/>
        </w:rPr>
        <w:t>, “Ermeneutica letteraria”, XVI, 2020</w:t>
      </w:r>
      <w:r w:rsidR="00AC16A6" w:rsidRPr="00C46BB1">
        <w:rPr>
          <w:rFonts w:ascii="Cambria" w:hAnsi="Cambria"/>
          <w:iCs/>
          <w:highlight w:val="yellow"/>
        </w:rPr>
        <w:t>;</w:t>
      </w:r>
    </w:p>
    <w:p w14:paraId="7735DDB5" w14:textId="2569F437" w:rsidR="00E74148" w:rsidRDefault="00C6247B" w:rsidP="00E74148">
      <w:pPr>
        <w:numPr>
          <w:ilvl w:val="0"/>
          <w:numId w:val="10"/>
        </w:numPr>
        <w:rPr>
          <w:rFonts w:ascii="Cambria" w:hAnsi="Cambria"/>
          <w:iCs/>
        </w:rPr>
      </w:pPr>
      <w:r w:rsidRPr="00A211D8">
        <w:rPr>
          <w:rFonts w:ascii="Cambria" w:hAnsi="Cambria"/>
          <w:i/>
          <w:lang w:val="fr-FR"/>
        </w:rPr>
        <w:t xml:space="preserve">I </w:t>
      </w:r>
      <w:proofErr w:type="spellStart"/>
      <w:r w:rsidRPr="00A211D8">
        <w:rPr>
          <w:rFonts w:ascii="Cambria" w:hAnsi="Cambria"/>
          <w:i/>
          <w:lang w:val="fr-FR"/>
        </w:rPr>
        <w:t>limiti</w:t>
      </w:r>
      <w:proofErr w:type="spellEnd"/>
      <w:r w:rsidRPr="00A211D8">
        <w:rPr>
          <w:rFonts w:ascii="Cambria" w:hAnsi="Cambria"/>
          <w:i/>
          <w:lang w:val="fr-FR"/>
        </w:rPr>
        <w:t xml:space="preserve"> </w:t>
      </w:r>
      <w:proofErr w:type="spellStart"/>
      <w:r w:rsidRPr="00A211D8">
        <w:rPr>
          <w:rFonts w:ascii="Cambria" w:hAnsi="Cambria"/>
          <w:i/>
          <w:lang w:val="fr-FR"/>
        </w:rPr>
        <w:t>del</w:t>
      </w:r>
      <w:proofErr w:type="spellEnd"/>
      <w:r w:rsidRPr="00A211D8">
        <w:rPr>
          <w:rFonts w:ascii="Cambria" w:hAnsi="Cambria"/>
          <w:i/>
          <w:lang w:val="fr-FR"/>
        </w:rPr>
        <w:t xml:space="preserve"> </w:t>
      </w:r>
      <w:proofErr w:type="gramStart"/>
      <w:r w:rsidRPr="00A211D8">
        <w:rPr>
          <w:rFonts w:ascii="Cambria" w:hAnsi="Cambria"/>
          <w:i/>
          <w:lang w:val="fr-FR"/>
        </w:rPr>
        <w:t>dire</w:t>
      </w:r>
      <w:r w:rsidR="00CC2595" w:rsidRPr="00A211D8">
        <w:rPr>
          <w:rFonts w:ascii="Cambria" w:hAnsi="Cambria"/>
          <w:i/>
          <w:lang w:val="fr-FR"/>
        </w:rPr>
        <w:t>:</w:t>
      </w:r>
      <w:proofErr w:type="gramEnd"/>
      <w:r w:rsidR="00CC2595" w:rsidRPr="00A211D8">
        <w:rPr>
          <w:rFonts w:ascii="Cambria" w:hAnsi="Cambria"/>
          <w:i/>
          <w:lang w:val="fr-FR"/>
        </w:rPr>
        <w:t xml:space="preserve"> </w:t>
      </w:r>
      <w:proofErr w:type="spellStart"/>
      <w:r w:rsidRPr="00A211D8">
        <w:rPr>
          <w:rFonts w:ascii="Cambria" w:hAnsi="Cambria"/>
          <w:i/>
          <w:lang w:val="fr-FR"/>
        </w:rPr>
        <w:t>parola</w:t>
      </w:r>
      <w:proofErr w:type="spellEnd"/>
      <w:r w:rsidRPr="00A211D8">
        <w:rPr>
          <w:rFonts w:ascii="Cambria" w:hAnsi="Cambria"/>
          <w:i/>
          <w:lang w:val="fr-FR"/>
        </w:rPr>
        <w:t xml:space="preserve"> </w:t>
      </w:r>
      <w:proofErr w:type="spellStart"/>
      <w:r w:rsidRPr="00A211D8">
        <w:rPr>
          <w:rFonts w:ascii="Cambria" w:hAnsi="Cambria"/>
          <w:i/>
          <w:lang w:val="fr-FR"/>
        </w:rPr>
        <w:t>scrittura</w:t>
      </w:r>
      <w:proofErr w:type="spellEnd"/>
      <w:r w:rsidRPr="00A211D8">
        <w:rPr>
          <w:rFonts w:ascii="Cambria" w:hAnsi="Cambria"/>
          <w:i/>
          <w:lang w:val="fr-FR"/>
        </w:rPr>
        <w:t xml:space="preserve"> </w:t>
      </w:r>
      <w:proofErr w:type="spellStart"/>
      <w:r w:rsidRPr="00A211D8">
        <w:rPr>
          <w:rFonts w:ascii="Cambria" w:hAnsi="Cambria"/>
          <w:i/>
          <w:lang w:val="fr-FR"/>
        </w:rPr>
        <w:t>immagine</w:t>
      </w:r>
      <w:proofErr w:type="spellEnd"/>
      <w:r w:rsidRPr="00A211D8">
        <w:rPr>
          <w:rFonts w:ascii="Cambria" w:hAnsi="Cambria"/>
          <w:i/>
          <w:lang w:val="fr-FR"/>
        </w:rPr>
        <w:t xml:space="preserve"> </w:t>
      </w:r>
      <w:proofErr w:type="spellStart"/>
      <w:r w:rsidRPr="00A211D8">
        <w:rPr>
          <w:rFonts w:ascii="Cambria" w:hAnsi="Cambria"/>
          <w:i/>
          <w:lang w:val="fr-FR"/>
        </w:rPr>
        <w:t>nel</w:t>
      </w:r>
      <w:proofErr w:type="spellEnd"/>
      <w:r w:rsidRPr="00A211D8">
        <w:rPr>
          <w:rFonts w:ascii="Cambria" w:hAnsi="Cambria"/>
          <w:i/>
          <w:lang w:val="fr-FR"/>
        </w:rPr>
        <w:t xml:space="preserve"> ‘900</w:t>
      </w:r>
      <w:r w:rsidR="00DD2AED" w:rsidRPr="00A211D8">
        <w:rPr>
          <w:rFonts w:ascii="Cambria" w:hAnsi="Cambria"/>
          <w:iCs/>
        </w:rPr>
        <w:t xml:space="preserve">, a cura di Paolo Leoncini, Valter </w:t>
      </w:r>
      <w:proofErr w:type="spellStart"/>
      <w:r w:rsidR="00DD2AED" w:rsidRPr="00A211D8">
        <w:rPr>
          <w:rFonts w:ascii="Cambria" w:hAnsi="Cambria"/>
          <w:iCs/>
        </w:rPr>
        <w:t>Puccetti</w:t>
      </w:r>
      <w:proofErr w:type="spellEnd"/>
      <w:r w:rsidR="00DD2AED" w:rsidRPr="00A211D8">
        <w:rPr>
          <w:rFonts w:ascii="Cambria" w:hAnsi="Cambria"/>
          <w:iCs/>
        </w:rPr>
        <w:t xml:space="preserve">, Massimo Schilirò, </w:t>
      </w:r>
      <w:proofErr w:type="spellStart"/>
      <w:r w:rsidR="00E74148" w:rsidRPr="00A211D8">
        <w:rPr>
          <w:rFonts w:ascii="Cambria" w:hAnsi="Cambria"/>
          <w:iCs/>
        </w:rPr>
        <w:t>num</w:t>
      </w:r>
      <w:proofErr w:type="spellEnd"/>
      <w:r w:rsidR="00E74148" w:rsidRPr="00A211D8">
        <w:rPr>
          <w:rFonts w:ascii="Cambria" w:hAnsi="Cambria"/>
          <w:iCs/>
        </w:rPr>
        <w:t>. monografico di “Ermeneutica letteraria”, XVI, 2020</w:t>
      </w:r>
      <w:r w:rsidR="00AC16A6">
        <w:rPr>
          <w:rFonts w:ascii="Cambria" w:hAnsi="Cambria"/>
          <w:iCs/>
        </w:rPr>
        <w:t>;</w:t>
      </w:r>
    </w:p>
    <w:p w14:paraId="6F213483" w14:textId="65389BAC" w:rsidR="006C6E98" w:rsidRPr="00F01C00" w:rsidRDefault="006544CB" w:rsidP="00F01C00">
      <w:pPr>
        <w:numPr>
          <w:ilvl w:val="0"/>
          <w:numId w:val="10"/>
        </w:numPr>
        <w:rPr>
          <w:rFonts w:ascii="Cambria" w:hAnsi="Cambria"/>
          <w:iCs/>
        </w:rPr>
      </w:pPr>
      <w:r w:rsidRPr="00A211D8">
        <w:rPr>
          <w:rFonts w:ascii="Cambria" w:hAnsi="Cambria"/>
          <w:iCs/>
        </w:rPr>
        <w:t xml:space="preserve">Paolo Leoncini, Valter </w:t>
      </w:r>
      <w:proofErr w:type="spellStart"/>
      <w:r w:rsidRPr="00A211D8">
        <w:rPr>
          <w:rFonts w:ascii="Cambria" w:hAnsi="Cambria"/>
          <w:iCs/>
        </w:rPr>
        <w:t>Puccetti</w:t>
      </w:r>
      <w:proofErr w:type="spellEnd"/>
      <w:r w:rsidRPr="00A211D8">
        <w:rPr>
          <w:rFonts w:ascii="Cambria" w:hAnsi="Cambria"/>
          <w:iCs/>
        </w:rPr>
        <w:t>, Massimo Schilirò,</w:t>
      </w:r>
      <w:r w:rsidRPr="009C75F9">
        <w:rPr>
          <w:rFonts w:ascii="Cambria" w:hAnsi="Cambria"/>
          <w:i/>
          <w:iCs/>
        </w:rPr>
        <w:t xml:space="preserve"> </w:t>
      </w:r>
      <w:r w:rsidRPr="00D302FD">
        <w:rPr>
          <w:rFonts w:ascii="Cambria" w:hAnsi="Cambria"/>
          <w:i/>
          <w:iCs/>
        </w:rPr>
        <w:t>Tra il verbale e il visivo: Cecchi dal classico al postmoderno</w:t>
      </w:r>
      <w:r>
        <w:rPr>
          <w:rFonts w:ascii="Cambria" w:hAnsi="Cambria"/>
        </w:rPr>
        <w:t xml:space="preserve">, </w:t>
      </w:r>
      <w:r w:rsidRPr="00A211D8">
        <w:rPr>
          <w:rFonts w:ascii="Cambria" w:hAnsi="Cambria"/>
          <w:iCs/>
        </w:rPr>
        <w:t>“Ermeneutica letteraria”, XVI, 2020</w:t>
      </w:r>
      <w:r w:rsidR="00F01C00">
        <w:rPr>
          <w:rFonts w:ascii="Cambria" w:hAnsi="Cambria"/>
          <w:iCs/>
        </w:rPr>
        <w:t>;</w:t>
      </w:r>
    </w:p>
    <w:p w14:paraId="7E07A579" w14:textId="41518286" w:rsidR="00A75AA8" w:rsidRPr="00C46BB1" w:rsidRDefault="008A1D38" w:rsidP="00A0280B">
      <w:pPr>
        <w:numPr>
          <w:ilvl w:val="0"/>
          <w:numId w:val="10"/>
        </w:numPr>
        <w:rPr>
          <w:rFonts w:ascii="Cambria" w:hAnsi="Cambria"/>
          <w:i/>
          <w:highlight w:val="yellow"/>
        </w:rPr>
      </w:pPr>
      <w:r w:rsidRPr="00C46BB1">
        <w:rPr>
          <w:rFonts w:ascii="Cambria" w:hAnsi="Cambria"/>
          <w:i/>
          <w:highlight w:val="yellow"/>
        </w:rPr>
        <w:t>La festa e il pellegrinaggio in</w:t>
      </w:r>
      <w:r w:rsidRPr="00C46BB1">
        <w:rPr>
          <w:rFonts w:ascii="Cambria" w:hAnsi="Cambria"/>
          <w:iCs/>
          <w:highlight w:val="yellow"/>
        </w:rPr>
        <w:t xml:space="preserve"> Canne al vento, </w:t>
      </w:r>
      <w:r w:rsidR="00627974" w:rsidRPr="00C46BB1">
        <w:rPr>
          <w:rFonts w:ascii="Cambria" w:hAnsi="Cambria"/>
          <w:iCs/>
          <w:highlight w:val="yellow"/>
        </w:rPr>
        <w:t xml:space="preserve">in </w:t>
      </w:r>
      <w:r w:rsidR="00A0280B" w:rsidRPr="00C46BB1">
        <w:rPr>
          <w:rFonts w:ascii="Cambria" w:hAnsi="Cambria"/>
          <w:i/>
          <w:highlight w:val="yellow"/>
        </w:rPr>
        <w:t>Rappresentazioni narrative. Realismo, verismo, modernismo nella letteratura del secondo Ottocento tra sperimentazione italiana e cornice europea</w:t>
      </w:r>
      <w:r w:rsidR="00A0280B" w:rsidRPr="00C46BB1">
        <w:rPr>
          <w:rFonts w:ascii="Cambria" w:hAnsi="Cambria"/>
          <w:iCs/>
          <w:highlight w:val="yellow"/>
        </w:rPr>
        <w:t xml:space="preserve">, Atti del Congresso Internazionale (Catania, 3-5 ottobre 2019), a cura di G. Alfieri, R. Castelli, S. Cristaldi, A. </w:t>
      </w:r>
      <w:proofErr w:type="spellStart"/>
      <w:r w:rsidR="00A0280B" w:rsidRPr="00C46BB1">
        <w:rPr>
          <w:rFonts w:ascii="Cambria" w:hAnsi="Cambria"/>
          <w:iCs/>
          <w:highlight w:val="yellow"/>
        </w:rPr>
        <w:t>Manganaro</w:t>
      </w:r>
      <w:proofErr w:type="spellEnd"/>
      <w:r w:rsidR="00A0280B" w:rsidRPr="00C46BB1">
        <w:rPr>
          <w:rFonts w:ascii="Cambria" w:hAnsi="Cambria"/>
          <w:iCs/>
          <w:highlight w:val="yellow"/>
        </w:rPr>
        <w:t>,</w:t>
      </w:r>
      <w:r w:rsidR="0099121E" w:rsidRPr="00C46BB1">
        <w:rPr>
          <w:rFonts w:ascii="Cambria" w:hAnsi="Cambria"/>
          <w:iCs/>
          <w:highlight w:val="yellow"/>
        </w:rPr>
        <w:t xml:space="preserve"> </w:t>
      </w:r>
      <w:r w:rsidR="00A0280B" w:rsidRPr="00C46BB1">
        <w:rPr>
          <w:rFonts w:ascii="Cambria" w:hAnsi="Cambria"/>
          <w:iCs/>
          <w:highlight w:val="yellow"/>
        </w:rPr>
        <w:t xml:space="preserve">Biblioteca della Fondazione Verga, serie Convegni, N.S. n. </w:t>
      </w:r>
      <w:r w:rsidR="00F12883" w:rsidRPr="00C46BB1">
        <w:rPr>
          <w:rFonts w:ascii="Cambria" w:hAnsi="Cambria"/>
          <w:iCs/>
          <w:highlight w:val="yellow"/>
        </w:rPr>
        <w:t>2,</w:t>
      </w:r>
      <w:r w:rsidR="00A0280B" w:rsidRPr="00C46BB1">
        <w:rPr>
          <w:rFonts w:ascii="Cambria" w:hAnsi="Cambria"/>
          <w:iCs/>
          <w:highlight w:val="yellow"/>
        </w:rPr>
        <w:t> </w:t>
      </w:r>
      <w:r w:rsidR="00261F6B">
        <w:rPr>
          <w:rFonts w:ascii="Cambria" w:hAnsi="Cambria"/>
          <w:iCs/>
          <w:highlight w:val="yellow"/>
        </w:rPr>
        <w:t xml:space="preserve">Fondazione-Verga - </w:t>
      </w:r>
      <w:proofErr w:type="spellStart"/>
      <w:r w:rsidR="00A0280B" w:rsidRPr="00C46BB1">
        <w:rPr>
          <w:rFonts w:ascii="Cambria" w:hAnsi="Cambria"/>
          <w:iCs/>
          <w:highlight w:val="yellow"/>
        </w:rPr>
        <w:t>Euno</w:t>
      </w:r>
      <w:proofErr w:type="spellEnd"/>
      <w:r w:rsidR="00A0280B" w:rsidRPr="00C46BB1">
        <w:rPr>
          <w:rFonts w:ascii="Cambria" w:hAnsi="Cambria"/>
          <w:iCs/>
          <w:highlight w:val="yellow"/>
        </w:rPr>
        <w:t xml:space="preserve">, </w:t>
      </w:r>
      <w:r w:rsidR="00261F6B">
        <w:rPr>
          <w:rFonts w:ascii="Cambria" w:hAnsi="Cambria"/>
          <w:iCs/>
          <w:highlight w:val="yellow"/>
        </w:rPr>
        <w:t>Catania-</w:t>
      </w:r>
      <w:r w:rsidR="0099121E" w:rsidRPr="00C46BB1">
        <w:rPr>
          <w:rFonts w:ascii="Cambria" w:hAnsi="Cambria"/>
          <w:iCs/>
          <w:highlight w:val="yellow"/>
        </w:rPr>
        <w:t xml:space="preserve">Leonforte </w:t>
      </w:r>
      <w:r w:rsidR="00A0280B" w:rsidRPr="00C46BB1">
        <w:rPr>
          <w:rFonts w:ascii="Cambria" w:hAnsi="Cambria"/>
          <w:iCs/>
          <w:highlight w:val="yellow"/>
        </w:rPr>
        <w:t>2020</w:t>
      </w:r>
    </w:p>
    <w:p w14:paraId="65B37F14" w14:textId="55A13B3A" w:rsidR="005A79FA" w:rsidRPr="00491D3F" w:rsidRDefault="00EF2C7A" w:rsidP="005E1E8D">
      <w:pPr>
        <w:numPr>
          <w:ilvl w:val="0"/>
          <w:numId w:val="10"/>
        </w:numPr>
        <w:rPr>
          <w:rFonts w:ascii="Cambria" w:hAnsi="Cambria"/>
          <w:iCs/>
          <w:highlight w:val="yellow"/>
        </w:rPr>
      </w:pPr>
      <w:r w:rsidRPr="00491D3F">
        <w:rPr>
          <w:rFonts w:ascii="Cambria" w:hAnsi="Cambria"/>
          <w:iCs/>
          <w:highlight w:val="yellow"/>
        </w:rPr>
        <w:t xml:space="preserve">Cesare Pavese, </w:t>
      </w:r>
      <w:r w:rsidRPr="00491D3F">
        <w:rPr>
          <w:rFonts w:ascii="Cambria" w:hAnsi="Cambria"/>
          <w:i/>
          <w:highlight w:val="yellow"/>
        </w:rPr>
        <w:t>La luna e i falò</w:t>
      </w:r>
      <w:r w:rsidRPr="00491D3F">
        <w:rPr>
          <w:rFonts w:ascii="Cambria" w:hAnsi="Cambria"/>
          <w:iCs/>
          <w:highlight w:val="yellow"/>
        </w:rPr>
        <w:t xml:space="preserve">, </w:t>
      </w:r>
      <w:r w:rsidR="00F16783" w:rsidRPr="00491D3F">
        <w:rPr>
          <w:rFonts w:ascii="Cambria" w:hAnsi="Cambria"/>
          <w:iCs/>
          <w:highlight w:val="yellow"/>
        </w:rPr>
        <w:t xml:space="preserve">a cura di Massimo Schilirò, </w:t>
      </w:r>
      <w:r w:rsidRPr="00491D3F">
        <w:rPr>
          <w:rFonts w:ascii="Cambria" w:hAnsi="Cambria"/>
          <w:iCs/>
          <w:highlight w:val="yellow"/>
        </w:rPr>
        <w:t xml:space="preserve">Garzanti, Milano 2021 </w:t>
      </w:r>
      <w:r w:rsidR="00491D3F" w:rsidRPr="00491D3F">
        <w:rPr>
          <w:rFonts w:ascii="Cambria" w:hAnsi="Cambria"/>
          <w:iCs/>
          <w:highlight w:val="yellow"/>
        </w:rPr>
        <w:t>(commento scientifico)</w:t>
      </w:r>
    </w:p>
    <w:sectPr w:rsidR="005A79FA" w:rsidRPr="00491D3F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E942" w14:textId="77777777" w:rsidR="000C3391" w:rsidRDefault="000C3391">
      <w:r>
        <w:separator/>
      </w:r>
    </w:p>
  </w:endnote>
  <w:endnote w:type="continuationSeparator" w:id="0">
    <w:p w14:paraId="313D0E99" w14:textId="77777777" w:rsidR="000C3391" w:rsidRDefault="000C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5C11" w14:textId="77777777" w:rsidR="007D6F68" w:rsidRDefault="007D6F68" w:rsidP="00D209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C5AA9A" w14:textId="77777777" w:rsidR="007D6F68" w:rsidRDefault="007D6F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D386" w14:textId="77777777" w:rsidR="007D6F68" w:rsidRDefault="007D6F68" w:rsidP="00D209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4D4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E9CAB07" w14:textId="77777777" w:rsidR="007D6F68" w:rsidRDefault="007D6F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E2EF" w14:textId="77777777" w:rsidR="000C3391" w:rsidRDefault="000C3391">
      <w:r>
        <w:separator/>
      </w:r>
    </w:p>
  </w:footnote>
  <w:footnote w:type="continuationSeparator" w:id="0">
    <w:p w14:paraId="4777CD06" w14:textId="77777777" w:rsidR="000C3391" w:rsidRDefault="000C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AA04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B76"/>
    <w:multiLevelType w:val="hybridMultilevel"/>
    <w:tmpl w:val="0F22CCBA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F02EFD"/>
    <w:multiLevelType w:val="multilevel"/>
    <w:tmpl w:val="232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548A"/>
    <w:multiLevelType w:val="hybridMultilevel"/>
    <w:tmpl w:val="4CCCB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EDF"/>
    <w:multiLevelType w:val="hybridMultilevel"/>
    <w:tmpl w:val="5F7C6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53EF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011767E"/>
    <w:multiLevelType w:val="hybridMultilevel"/>
    <w:tmpl w:val="1386549A"/>
    <w:lvl w:ilvl="0" w:tplc="DB06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339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3900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9C5BC4"/>
    <w:multiLevelType w:val="hybridMultilevel"/>
    <w:tmpl w:val="65FCEE2A"/>
    <w:lvl w:ilvl="0" w:tplc="859659E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93E21"/>
    <w:multiLevelType w:val="hybridMultilevel"/>
    <w:tmpl w:val="0E7C0B24"/>
    <w:lvl w:ilvl="0" w:tplc="DB06F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F098B"/>
    <w:multiLevelType w:val="multilevel"/>
    <w:tmpl w:val="4CCCB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11"/>
    <w:rsid w:val="00000C3E"/>
    <w:rsid w:val="000150C6"/>
    <w:rsid w:val="000168DA"/>
    <w:rsid w:val="00020F4A"/>
    <w:rsid w:val="000354D1"/>
    <w:rsid w:val="0004629C"/>
    <w:rsid w:val="0006434B"/>
    <w:rsid w:val="00070CCE"/>
    <w:rsid w:val="00083774"/>
    <w:rsid w:val="000875DF"/>
    <w:rsid w:val="000952D1"/>
    <w:rsid w:val="00096DC8"/>
    <w:rsid w:val="000C3391"/>
    <w:rsid w:val="000C5697"/>
    <w:rsid w:val="000D0D06"/>
    <w:rsid w:val="000D2A60"/>
    <w:rsid w:val="000D441F"/>
    <w:rsid w:val="000E44C0"/>
    <w:rsid w:val="000F45DC"/>
    <w:rsid w:val="00100CB8"/>
    <w:rsid w:val="00120D5D"/>
    <w:rsid w:val="00131C87"/>
    <w:rsid w:val="0014737E"/>
    <w:rsid w:val="001474D4"/>
    <w:rsid w:val="0015688B"/>
    <w:rsid w:val="001602A8"/>
    <w:rsid w:val="0016373A"/>
    <w:rsid w:val="001658C5"/>
    <w:rsid w:val="00166A38"/>
    <w:rsid w:val="0016758B"/>
    <w:rsid w:val="00167A88"/>
    <w:rsid w:val="00171742"/>
    <w:rsid w:val="00171E9A"/>
    <w:rsid w:val="001B12DB"/>
    <w:rsid w:val="001B22C0"/>
    <w:rsid w:val="001B47F2"/>
    <w:rsid w:val="001C2BBE"/>
    <w:rsid w:val="001D6CAE"/>
    <w:rsid w:val="001F6A99"/>
    <w:rsid w:val="002114ED"/>
    <w:rsid w:val="0021456F"/>
    <w:rsid w:val="00215155"/>
    <w:rsid w:val="00221CBA"/>
    <w:rsid w:val="00222AEA"/>
    <w:rsid w:val="00224E59"/>
    <w:rsid w:val="00231692"/>
    <w:rsid w:val="002351D9"/>
    <w:rsid w:val="002437B9"/>
    <w:rsid w:val="002462BC"/>
    <w:rsid w:val="00253B0C"/>
    <w:rsid w:val="002552DE"/>
    <w:rsid w:val="00260A6B"/>
    <w:rsid w:val="00261F6B"/>
    <w:rsid w:val="00296CEF"/>
    <w:rsid w:val="002979E4"/>
    <w:rsid w:val="002A0EE1"/>
    <w:rsid w:val="002B5AC6"/>
    <w:rsid w:val="002C39A8"/>
    <w:rsid w:val="002C783D"/>
    <w:rsid w:val="002C7AE9"/>
    <w:rsid w:val="002D328B"/>
    <w:rsid w:val="002E3225"/>
    <w:rsid w:val="002F0506"/>
    <w:rsid w:val="00300808"/>
    <w:rsid w:val="0031026E"/>
    <w:rsid w:val="00322D78"/>
    <w:rsid w:val="003237CD"/>
    <w:rsid w:val="00326222"/>
    <w:rsid w:val="0034400D"/>
    <w:rsid w:val="00353063"/>
    <w:rsid w:val="003568BB"/>
    <w:rsid w:val="003603D6"/>
    <w:rsid w:val="003650CB"/>
    <w:rsid w:val="00366536"/>
    <w:rsid w:val="00377242"/>
    <w:rsid w:val="00383549"/>
    <w:rsid w:val="00383B78"/>
    <w:rsid w:val="00386D84"/>
    <w:rsid w:val="00394D22"/>
    <w:rsid w:val="003B12B0"/>
    <w:rsid w:val="003C1A79"/>
    <w:rsid w:val="003C27BD"/>
    <w:rsid w:val="003C3EAF"/>
    <w:rsid w:val="003C6403"/>
    <w:rsid w:val="003D42CF"/>
    <w:rsid w:val="003D6387"/>
    <w:rsid w:val="003D6CC2"/>
    <w:rsid w:val="003E0AD1"/>
    <w:rsid w:val="003E5A8D"/>
    <w:rsid w:val="003F58DC"/>
    <w:rsid w:val="0042474E"/>
    <w:rsid w:val="00446308"/>
    <w:rsid w:val="00446E83"/>
    <w:rsid w:val="0045368D"/>
    <w:rsid w:val="0047242A"/>
    <w:rsid w:val="00474D58"/>
    <w:rsid w:val="00474EE8"/>
    <w:rsid w:val="00480A0D"/>
    <w:rsid w:val="004831E9"/>
    <w:rsid w:val="00491D3F"/>
    <w:rsid w:val="004A1A83"/>
    <w:rsid w:val="004B3A2C"/>
    <w:rsid w:val="004C4554"/>
    <w:rsid w:val="004D1E5B"/>
    <w:rsid w:val="004D7A32"/>
    <w:rsid w:val="004E158A"/>
    <w:rsid w:val="004E4B54"/>
    <w:rsid w:val="00501EF4"/>
    <w:rsid w:val="00505BBB"/>
    <w:rsid w:val="00510959"/>
    <w:rsid w:val="00511AA9"/>
    <w:rsid w:val="0051240D"/>
    <w:rsid w:val="00514D19"/>
    <w:rsid w:val="00522034"/>
    <w:rsid w:val="00522B94"/>
    <w:rsid w:val="0052649D"/>
    <w:rsid w:val="005372FD"/>
    <w:rsid w:val="005517CC"/>
    <w:rsid w:val="005554AE"/>
    <w:rsid w:val="00555C07"/>
    <w:rsid w:val="005572BF"/>
    <w:rsid w:val="00561384"/>
    <w:rsid w:val="00566E8A"/>
    <w:rsid w:val="00574AD7"/>
    <w:rsid w:val="00576114"/>
    <w:rsid w:val="005775A5"/>
    <w:rsid w:val="00595903"/>
    <w:rsid w:val="0059605E"/>
    <w:rsid w:val="005A1E14"/>
    <w:rsid w:val="005A79FA"/>
    <w:rsid w:val="005B11DE"/>
    <w:rsid w:val="005B2A99"/>
    <w:rsid w:val="005B2DFE"/>
    <w:rsid w:val="005E1E8D"/>
    <w:rsid w:val="005F025B"/>
    <w:rsid w:val="005F6CE0"/>
    <w:rsid w:val="00601ECA"/>
    <w:rsid w:val="00603A33"/>
    <w:rsid w:val="00607BAA"/>
    <w:rsid w:val="0061192F"/>
    <w:rsid w:val="0061301C"/>
    <w:rsid w:val="00614BB0"/>
    <w:rsid w:val="00627522"/>
    <w:rsid w:val="00627974"/>
    <w:rsid w:val="00632553"/>
    <w:rsid w:val="006328B0"/>
    <w:rsid w:val="006333DC"/>
    <w:rsid w:val="0064286A"/>
    <w:rsid w:val="00647902"/>
    <w:rsid w:val="00653891"/>
    <w:rsid w:val="006544CB"/>
    <w:rsid w:val="00654B17"/>
    <w:rsid w:val="00657FB7"/>
    <w:rsid w:val="00664F88"/>
    <w:rsid w:val="006652D0"/>
    <w:rsid w:val="00671E19"/>
    <w:rsid w:val="00675417"/>
    <w:rsid w:val="006A2F0C"/>
    <w:rsid w:val="006A2FB5"/>
    <w:rsid w:val="006A3942"/>
    <w:rsid w:val="006A4F2A"/>
    <w:rsid w:val="006B5B04"/>
    <w:rsid w:val="006C6E98"/>
    <w:rsid w:val="006C7BEE"/>
    <w:rsid w:val="006D40E6"/>
    <w:rsid w:val="006D74A0"/>
    <w:rsid w:val="006E6C35"/>
    <w:rsid w:val="006E7DD9"/>
    <w:rsid w:val="006F1C7A"/>
    <w:rsid w:val="006F51C3"/>
    <w:rsid w:val="006F6683"/>
    <w:rsid w:val="00701017"/>
    <w:rsid w:val="00710211"/>
    <w:rsid w:val="007220A7"/>
    <w:rsid w:val="00731996"/>
    <w:rsid w:val="007372BA"/>
    <w:rsid w:val="00741D7B"/>
    <w:rsid w:val="00744481"/>
    <w:rsid w:val="00746F59"/>
    <w:rsid w:val="007552FE"/>
    <w:rsid w:val="0075720F"/>
    <w:rsid w:val="007612C0"/>
    <w:rsid w:val="00761472"/>
    <w:rsid w:val="00775549"/>
    <w:rsid w:val="00782B84"/>
    <w:rsid w:val="00784154"/>
    <w:rsid w:val="007909A7"/>
    <w:rsid w:val="0079210E"/>
    <w:rsid w:val="007A3034"/>
    <w:rsid w:val="007A404C"/>
    <w:rsid w:val="007A5015"/>
    <w:rsid w:val="007C3A8B"/>
    <w:rsid w:val="007C75CD"/>
    <w:rsid w:val="007D6788"/>
    <w:rsid w:val="007D69A5"/>
    <w:rsid w:val="007D6F68"/>
    <w:rsid w:val="007E0656"/>
    <w:rsid w:val="007E3EF4"/>
    <w:rsid w:val="007E6D12"/>
    <w:rsid w:val="007F20C9"/>
    <w:rsid w:val="007F3700"/>
    <w:rsid w:val="007F7312"/>
    <w:rsid w:val="00805AD4"/>
    <w:rsid w:val="00812F9A"/>
    <w:rsid w:val="00816A2F"/>
    <w:rsid w:val="008204FB"/>
    <w:rsid w:val="00833403"/>
    <w:rsid w:val="00847ACD"/>
    <w:rsid w:val="0085448E"/>
    <w:rsid w:val="00867232"/>
    <w:rsid w:val="00872FE3"/>
    <w:rsid w:val="00890104"/>
    <w:rsid w:val="008932A1"/>
    <w:rsid w:val="008936FB"/>
    <w:rsid w:val="00895044"/>
    <w:rsid w:val="008A1D38"/>
    <w:rsid w:val="008B59F2"/>
    <w:rsid w:val="008B653A"/>
    <w:rsid w:val="008D7E1E"/>
    <w:rsid w:val="008F17C8"/>
    <w:rsid w:val="009044B0"/>
    <w:rsid w:val="00904C4C"/>
    <w:rsid w:val="0092470D"/>
    <w:rsid w:val="00927DC1"/>
    <w:rsid w:val="00931FD9"/>
    <w:rsid w:val="009364E8"/>
    <w:rsid w:val="00936E94"/>
    <w:rsid w:val="009407DC"/>
    <w:rsid w:val="00941472"/>
    <w:rsid w:val="00952662"/>
    <w:rsid w:val="00955065"/>
    <w:rsid w:val="0096691B"/>
    <w:rsid w:val="00967B1D"/>
    <w:rsid w:val="00967ED1"/>
    <w:rsid w:val="00970928"/>
    <w:rsid w:val="009739D8"/>
    <w:rsid w:val="00974A5B"/>
    <w:rsid w:val="00976049"/>
    <w:rsid w:val="0099121E"/>
    <w:rsid w:val="009A0F58"/>
    <w:rsid w:val="009A72AA"/>
    <w:rsid w:val="009B3218"/>
    <w:rsid w:val="009B7D69"/>
    <w:rsid w:val="009C7274"/>
    <w:rsid w:val="009E11E4"/>
    <w:rsid w:val="009E1927"/>
    <w:rsid w:val="009E4E50"/>
    <w:rsid w:val="009E5856"/>
    <w:rsid w:val="009F1F64"/>
    <w:rsid w:val="00A0086A"/>
    <w:rsid w:val="00A011DC"/>
    <w:rsid w:val="00A012DC"/>
    <w:rsid w:val="00A0280B"/>
    <w:rsid w:val="00A0357B"/>
    <w:rsid w:val="00A211D8"/>
    <w:rsid w:val="00A31D4D"/>
    <w:rsid w:val="00A47169"/>
    <w:rsid w:val="00A50904"/>
    <w:rsid w:val="00A62D8F"/>
    <w:rsid w:val="00A63734"/>
    <w:rsid w:val="00A73EDB"/>
    <w:rsid w:val="00A75AA8"/>
    <w:rsid w:val="00A80299"/>
    <w:rsid w:val="00A81DBC"/>
    <w:rsid w:val="00A938DC"/>
    <w:rsid w:val="00A96F01"/>
    <w:rsid w:val="00AB24C6"/>
    <w:rsid w:val="00AB2B3F"/>
    <w:rsid w:val="00AB45A9"/>
    <w:rsid w:val="00AC16A6"/>
    <w:rsid w:val="00AC577E"/>
    <w:rsid w:val="00AD09B5"/>
    <w:rsid w:val="00AD160F"/>
    <w:rsid w:val="00AD3F46"/>
    <w:rsid w:val="00AD5448"/>
    <w:rsid w:val="00AD56A7"/>
    <w:rsid w:val="00AE582E"/>
    <w:rsid w:val="00AE596E"/>
    <w:rsid w:val="00B014B8"/>
    <w:rsid w:val="00B152E8"/>
    <w:rsid w:val="00B16D2F"/>
    <w:rsid w:val="00B31153"/>
    <w:rsid w:val="00B438A6"/>
    <w:rsid w:val="00B564EE"/>
    <w:rsid w:val="00B56608"/>
    <w:rsid w:val="00B62055"/>
    <w:rsid w:val="00B62168"/>
    <w:rsid w:val="00B73E17"/>
    <w:rsid w:val="00B743CF"/>
    <w:rsid w:val="00B8029F"/>
    <w:rsid w:val="00B878C4"/>
    <w:rsid w:val="00B92ED0"/>
    <w:rsid w:val="00B93B4B"/>
    <w:rsid w:val="00B9580F"/>
    <w:rsid w:val="00BA2CBC"/>
    <w:rsid w:val="00BA5DDA"/>
    <w:rsid w:val="00BA710C"/>
    <w:rsid w:val="00BB0C76"/>
    <w:rsid w:val="00BD059C"/>
    <w:rsid w:val="00BD14CA"/>
    <w:rsid w:val="00BD5123"/>
    <w:rsid w:val="00BF17B3"/>
    <w:rsid w:val="00BF1D04"/>
    <w:rsid w:val="00BF5A99"/>
    <w:rsid w:val="00C04AFE"/>
    <w:rsid w:val="00C14953"/>
    <w:rsid w:val="00C17F76"/>
    <w:rsid w:val="00C17FF7"/>
    <w:rsid w:val="00C2078C"/>
    <w:rsid w:val="00C22320"/>
    <w:rsid w:val="00C2284B"/>
    <w:rsid w:val="00C26655"/>
    <w:rsid w:val="00C35DFA"/>
    <w:rsid w:val="00C402E0"/>
    <w:rsid w:val="00C46BB1"/>
    <w:rsid w:val="00C507B6"/>
    <w:rsid w:val="00C51DC4"/>
    <w:rsid w:val="00C52B71"/>
    <w:rsid w:val="00C540A3"/>
    <w:rsid w:val="00C6247B"/>
    <w:rsid w:val="00C73F30"/>
    <w:rsid w:val="00C846FB"/>
    <w:rsid w:val="00C84A0D"/>
    <w:rsid w:val="00C930A2"/>
    <w:rsid w:val="00C959D4"/>
    <w:rsid w:val="00CB6488"/>
    <w:rsid w:val="00CB765B"/>
    <w:rsid w:val="00CC1B38"/>
    <w:rsid w:val="00CC20EF"/>
    <w:rsid w:val="00CC2163"/>
    <w:rsid w:val="00CC2595"/>
    <w:rsid w:val="00CC517A"/>
    <w:rsid w:val="00CC625D"/>
    <w:rsid w:val="00CD11FD"/>
    <w:rsid w:val="00CD1E45"/>
    <w:rsid w:val="00CD4898"/>
    <w:rsid w:val="00CE19D3"/>
    <w:rsid w:val="00CE2F38"/>
    <w:rsid w:val="00CE6564"/>
    <w:rsid w:val="00CF5178"/>
    <w:rsid w:val="00D042C8"/>
    <w:rsid w:val="00D20939"/>
    <w:rsid w:val="00D269B4"/>
    <w:rsid w:val="00D55750"/>
    <w:rsid w:val="00D62C1E"/>
    <w:rsid w:val="00D66E52"/>
    <w:rsid w:val="00D676B5"/>
    <w:rsid w:val="00D708DD"/>
    <w:rsid w:val="00D72B84"/>
    <w:rsid w:val="00D74FBB"/>
    <w:rsid w:val="00D87A5E"/>
    <w:rsid w:val="00D96716"/>
    <w:rsid w:val="00DA220B"/>
    <w:rsid w:val="00DA66FA"/>
    <w:rsid w:val="00DB0025"/>
    <w:rsid w:val="00DB2D57"/>
    <w:rsid w:val="00DC12F7"/>
    <w:rsid w:val="00DD1711"/>
    <w:rsid w:val="00DD2AED"/>
    <w:rsid w:val="00DD349B"/>
    <w:rsid w:val="00DD4A62"/>
    <w:rsid w:val="00DE3C49"/>
    <w:rsid w:val="00DE4132"/>
    <w:rsid w:val="00DF2BE5"/>
    <w:rsid w:val="00E017D1"/>
    <w:rsid w:val="00E11482"/>
    <w:rsid w:val="00E15199"/>
    <w:rsid w:val="00E3731B"/>
    <w:rsid w:val="00E41505"/>
    <w:rsid w:val="00E4184B"/>
    <w:rsid w:val="00E5368F"/>
    <w:rsid w:val="00E537F2"/>
    <w:rsid w:val="00E5516F"/>
    <w:rsid w:val="00E63952"/>
    <w:rsid w:val="00E66926"/>
    <w:rsid w:val="00E74148"/>
    <w:rsid w:val="00E83FE3"/>
    <w:rsid w:val="00E9311B"/>
    <w:rsid w:val="00E95A6F"/>
    <w:rsid w:val="00EA6FCF"/>
    <w:rsid w:val="00EA76C7"/>
    <w:rsid w:val="00EB0DC5"/>
    <w:rsid w:val="00EB2682"/>
    <w:rsid w:val="00EC1CE2"/>
    <w:rsid w:val="00EC24CE"/>
    <w:rsid w:val="00EC5A2C"/>
    <w:rsid w:val="00EC5CBA"/>
    <w:rsid w:val="00ED0F66"/>
    <w:rsid w:val="00ED181E"/>
    <w:rsid w:val="00ED4B86"/>
    <w:rsid w:val="00ED6D43"/>
    <w:rsid w:val="00ED6D6F"/>
    <w:rsid w:val="00ED7F89"/>
    <w:rsid w:val="00EE1822"/>
    <w:rsid w:val="00EF2C7A"/>
    <w:rsid w:val="00F01C00"/>
    <w:rsid w:val="00F12705"/>
    <w:rsid w:val="00F12883"/>
    <w:rsid w:val="00F15C01"/>
    <w:rsid w:val="00F162FF"/>
    <w:rsid w:val="00F16783"/>
    <w:rsid w:val="00F35F4C"/>
    <w:rsid w:val="00F402BA"/>
    <w:rsid w:val="00F425DE"/>
    <w:rsid w:val="00F43E8B"/>
    <w:rsid w:val="00F650D0"/>
    <w:rsid w:val="00F72BAA"/>
    <w:rsid w:val="00F800C9"/>
    <w:rsid w:val="00F81461"/>
    <w:rsid w:val="00F854F1"/>
    <w:rsid w:val="00F9048B"/>
    <w:rsid w:val="00FA30FC"/>
    <w:rsid w:val="00FA48EA"/>
    <w:rsid w:val="00FC0634"/>
    <w:rsid w:val="00FC2A39"/>
    <w:rsid w:val="00FD7DD4"/>
    <w:rsid w:val="00FE470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56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284"/>
    </w:pPr>
  </w:style>
  <w:style w:type="character" w:styleId="Enfasicorsivo">
    <w:name w:val="Emphasis"/>
    <w:qFormat/>
    <w:rsid w:val="00AB24C6"/>
    <w:rPr>
      <w:i/>
    </w:rPr>
  </w:style>
  <w:style w:type="character" w:styleId="Rimandocommento">
    <w:name w:val="annotation reference"/>
    <w:semiHidden/>
    <w:rsid w:val="00AB24C6"/>
    <w:rPr>
      <w:sz w:val="16"/>
    </w:rPr>
  </w:style>
  <w:style w:type="paragraph" w:styleId="Testocommento">
    <w:name w:val="annotation text"/>
    <w:basedOn w:val="Normale"/>
    <w:semiHidden/>
    <w:rsid w:val="00AB24C6"/>
    <w:rPr>
      <w:sz w:val="20"/>
    </w:rPr>
  </w:style>
  <w:style w:type="paragraph" w:styleId="Pidipagina">
    <w:name w:val="footer"/>
    <w:basedOn w:val="Normale"/>
    <w:rsid w:val="0023169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1692"/>
  </w:style>
  <w:style w:type="paragraph" w:styleId="Testofumetto">
    <w:name w:val="Balloon Text"/>
    <w:basedOn w:val="Normale"/>
    <w:link w:val="TestofumettoCarattere"/>
    <w:rsid w:val="00C266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266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DD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pubblicazioni</vt:lpstr>
    </vt:vector>
  </TitlesOfParts>
  <Company> 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pubblicazioni</dc:title>
  <dc:subject/>
  <dc:creator>Compaq</dc:creator>
  <cp:keywords/>
  <dc:description/>
  <cp:lastModifiedBy>Massimo Schilirò</cp:lastModifiedBy>
  <cp:revision>99</cp:revision>
  <cp:lastPrinted>2017-03-30T20:58:00Z</cp:lastPrinted>
  <dcterms:created xsi:type="dcterms:W3CDTF">2017-11-12T17:20:00Z</dcterms:created>
  <dcterms:modified xsi:type="dcterms:W3CDTF">2021-03-22T18:14:00Z</dcterms:modified>
</cp:coreProperties>
</file>