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7B2" w:rsidRPr="00876E3D" w:rsidRDefault="000577B2" w:rsidP="000577B2">
      <w:pPr>
        <w:widowControl w:val="0"/>
        <w:spacing w:line="240" w:lineRule="auto"/>
        <w:ind w:firstLine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Concetto Martello è stato immesso, in data 25/09/</w:t>
      </w:r>
      <w:r w:rsidRPr="00876E3D">
        <w:rPr>
          <w:rFonts w:ascii="Times New Roman" w:hAnsi="Times New Roman"/>
          <w:szCs w:val="24"/>
        </w:rPr>
        <w:t xml:space="preserve">1985, in qualità di vincitore di concorso a cattedra, nei ruoli della Scuola Media Superiore di Stato ed è stato docente ordinario di Filosofia e Scienze dell’Educazione e di Filosofia e Storia negli Istituti di Istruzione secondaria superiore </w:t>
      </w:r>
      <w:r>
        <w:rPr>
          <w:rFonts w:ascii="Times New Roman" w:hAnsi="Times New Roman"/>
          <w:szCs w:val="24"/>
        </w:rPr>
        <w:t>e nei Licei di Stato fino al 31/</w:t>
      </w:r>
      <w:r w:rsidRPr="00876E3D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0/</w:t>
      </w:r>
      <w:r w:rsidRPr="00876E3D">
        <w:rPr>
          <w:rFonts w:ascii="Times New Roman" w:hAnsi="Times New Roman"/>
          <w:szCs w:val="24"/>
        </w:rPr>
        <w:t>1999.</w:t>
      </w:r>
    </w:p>
    <w:p w:rsidR="000577B2" w:rsidRPr="00876E3D" w:rsidRDefault="000577B2" w:rsidP="000577B2">
      <w:pPr>
        <w:widowControl w:val="0"/>
        <w:spacing w:line="240" w:lineRule="auto"/>
        <w:ind w:firstLine="284"/>
        <w:rPr>
          <w:rFonts w:ascii="Times New Roman" w:hAnsi="Times New Roman"/>
          <w:szCs w:val="24"/>
        </w:rPr>
      </w:pPr>
      <w:r w:rsidRPr="00876E3D">
        <w:rPr>
          <w:rFonts w:ascii="Times New Roman" w:hAnsi="Times New Roman"/>
          <w:szCs w:val="24"/>
        </w:rPr>
        <w:t>Nello stesso per</w:t>
      </w:r>
      <w:r>
        <w:rPr>
          <w:rFonts w:ascii="Times New Roman" w:hAnsi="Times New Roman"/>
          <w:szCs w:val="24"/>
        </w:rPr>
        <w:t>iodo, dal 26/01/</w:t>
      </w:r>
      <w:r w:rsidRPr="00876E3D">
        <w:rPr>
          <w:rFonts w:ascii="Times New Roman" w:hAnsi="Times New Roman"/>
          <w:szCs w:val="24"/>
        </w:rPr>
        <w:t>1998 al 31</w:t>
      </w:r>
      <w:r>
        <w:rPr>
          <w:rFonts w:ascii="Times New Roman" w:hAnsi="Times New Roman"/>
          <w:szCs w:val="24"/>
        </w:rPr>
        <w:t>/10/</w:t>
      </w:r>
      <w:r w:rsidRPr="00876E3D">
        <w:rPr>
          <w:rFonts w:ascii="Times New Roman" w:hAnsi="Times New Roman"/>
          <w:szCs w:val="24"/>
        </w:rPr>
        <w:t>1999 gli è stata attribuita, da parte del Cosiglio di Corso di Laurea in Filosofia dell’Università di Catania, la qualifica di cultore di Storia della Filosofia Antica e di Storia della Filosofia Medievale, ai fini della partecipazione alle commissioni degli esami di profitto e di laurea.</w:t>
      </w:r>
    </w:p>
    <w:p w:rsidR="000577B2" w:rsidRPr="00876E3D" w:rsidRDefault="000577B2" w:rsidP="000577B2">
      <w:pPr>
        <w:widowControl w:val="0"/>
        <w:spacing w:line="240" w:lineRule="auto"/>
        <w:ind w:firstLine="284"/>
        <w:rPr>
          <w:rFonts w:ascii="Times New Roman" w:hAnsi="Times New Roman"/>
          <w:szCs w:val="24"/>
        </w:rPr>
      </w:pPr>
      <w:r w:rsidRPr="00876E3D">
        <w:rPr>
          <w:rFonts w:ascii="Times New Roman" w:hAnsi="Times New Roman"/>
          <w:szCs w:val="24"/>
        </w:rPr>
        <w:t>Sempre nello stesso periodo di tempo, ha preso parte, sin dall’Anno Accademico 1978/79, all’attività didattico-seminariale degli inse</w:t>
      </w:r>
      <w:r w:rsidRPr="00876E3D">
        <w:rPr>
          <w:rFonts w:ascii="Times New Roman" w:hAnsi="Times New Roman"/>
          <w:szCs w:val="24"/>
        </w:rPr>
        <w:softHyphen/>
        <w:t>gnamenti di Storia della Filosofia e di Storia della Filosofia medievale, del Dipartimento di Studi Antichi e Tardoantichi sin dall’anno della sua istituzione e, dall’anno accademico 1998/99, del Dipartimento di Scienze Umane dell’Università di Catania; sin dall’Anno Accademico 1987/88 ha fatto parte, in qualità di membro supplente e negli ultimi anni anche in virtù della qualifica di cultore di Storia della Filosofia Antica e di Storia della Filosofia Medievale, della commissione per gli esami di profitto di Storia della Filosofia Medievale, di Storia della Filosofia, di Storia della filosofia Antica e di Storia della Filosofia Tardoantica presso la Facoltà di Lettere e Filosofia dell’Università di Catania. Dall’Anno Accademico 1991-92, sempre in qualità di cultore di Storia della Filosofia Antica e di Storia della Filosofia Medievale, ha preso parte</w:t>
      </w:r>
      <w:r>
        <w:rPr>
          <w:rFonts w:ascii="Times New Roman" w:hAnsi="Times New Roman"/>
          <w:szCs w:val="24"/>
        </w:rPr>
        <w:t>, sempre presso la Facoltà di Le</w:t>
      </w:r>
      <w:r w:rsidRPr="00876E3D">
        <w:rPr>
          <w:rFonts w:ascii="Times New Roman" w:hAnsi="Times New Roman"/>
          <w:szCs w:val="24"/>
        </w:rPr>
        <w:t>ttere e Filosofia dell’Università di Catania, alle commissioni di Laurea.</w:t>
      </w:r>
    </w:p>
    <w:p w:rsidR="000577B2" w:rsidRDefault="000577B2" w:rsidP="000577B2">
      <w:pPr>
        <w:widowControl w:val="0"/>
        <w:spacing w:line="240" w:lineRule="auto"/>
        <w:ind w:firstLine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È stato immesso, in data 01/11/</w:t>
      </w:r>
      <w:r w:rsidRPr="00876E3D">
        <w:rPr>
          <w:rFonts w:ascii="Times New Roman" w:hAnsi="Times New Roman"/>
          <w:szCs w:val="24"/>
        </w:rPr>
        <w:t>1999, in qualità di vincitore della relativa valutaz</w:t>
      </w:r>
      <w:r>
        <w:rPr>
          <w:rFonts w:ascii="Times New Roman" w:hAnsi="Times New Roman"/>
          <w:szCs w:val="24"/>
        </w:rPr>
        <w:t>ione comparativa, nel ruolo di Ricercatore U</w:t>
      </w:r>
      <w:r w:rsidRPr="00876E3D">
        <w:rPr>
          <w:rFonts w:ascii="Times New Roman" w:hAnsi="Times New Roman"/>
          <w:szCs w:val="24"/>
        </w:rPr>
        <w:t>niversitario per il raggruppamento s.d. M08Y – Storia della Filosofia Medievale presso la Facoltà di Lettere e Filosofia dell’Università di Catania</w:t>
      </w:r>
      <w:r>
        <w:rPr>
          <w:rFonts w:ascii="Times New Roman" w:hAnsi="Times New Roman"/>
          <w:szCs w:val="24"/>
        </w:rPr>
        <w:t xml:space="preserve"> e ha ricoperto tale ruolo fino al 30/09/2002. Negli anni accademici 2000-01 e e 2001-02 ha ricoperto per affidamento l’insegnamento di Storia della Filosofia Medievale nella </w:t>
      </w:r>
      <w:r w:rsidRPr="00876E3D">
        <w:rPr>
          <w:rFonts w:ascii="Times New Roman" w:hAnsi="Times New Roman"/>
          <w:szCs w:val="24"/>
        </w:rPr>
        <w:t>Facoltà di Lettere e Filosofia dell’Università di Catania</w:t>
      </w:r>
      <w:r>
        <w:rPr>
          <w:rFonts w:ascii="Times New Roman" w:hAnsi="Times New Roman"/>
          <w:szCs w:val="24"/>
        </w:rPr>
        <w:t>.</w:t>
      </w:r>
    </w:p>
    <w:p w:rsidR="000577B2" w:rsidRDefault="000577B2" w:rsidP="000577B2">
      <w:pPr>
        <w:widowControl w:val="0"/>
        <w:spacing w:line="240" w:lineRule="auto"/>
        <w:ind w:firstLine="284"/>
        <w:rPr>
          <w:rFonts w:ascii="Times New Roman" w:hAnsi="Times New Roman"/>
          <w:szCs w:val="24"/>
        </w:rPr>
      </w:pPr>
      <w:r w:rsidRPr="00876E3D">
        <w:rPr>
          <w:rFonts w:ascii="Times New Roman" w:hAnsi="Times New Roman"/>
          <w:szCs w:val="24"/>
        </w:rPr>
        <w:t xml:space="preserve">È stato altresì chiamato, in data </w:t>
      </w:r>
      <w:r w:rsidRPr="00876E3D">
        <w:rPr>
          <w:rFonts w:ascii="Times New Roman" w:hAnsi="Times New Roman"/>
        </w:rPr>
        <w:t xml:space="preserve">01/10/2002, in qualità di idoneo a seguito della relativa valutazione comparativa, dalla Facoltà di Lettere e Filosofia dell’Università di Catania per ricoprire il ruolo di Professore Associato per il </w:t>
      </w:r>
      <w:r>
        <w:rPr>
          <w:rFonts w:ascii="Times New Roman" w:hAnsi="Times New Roman"/>
        </w:rPr>
        <w:t>settore</w:t>
      </w:r>
      <w:r w:rsidRPr="00876E3D">
        <w:rPr>
          <w:rFonts w:ascii="Times New Roman" w:hAnsi="Times New Roman"/>
        </w:rPr>
        <w:t xml:space="preserve"> s.d. M-FIL/08 – Storia della Filosofia Medievale</w:t>
      </w:r>
      <w:r w:rsidRPr="00876E3D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In questa veste insegna “Storia della Filosofia Medievale” nel Corso di Studio triennale in Filosofia e “Filosofie della Natura e del linguaggio nel Medioevo” nel Corso di Studio magistrale in Scienze Filosofiche.</w:t>
      </w:r>
      <w:r w:rsidR="00F73BE1">
        <w:rPr>
          <w:rFonts w:ascii="Times New Roman" w:hAnsi="Times New Roman"/>
          <w:szCs w:val="24"/>
        </w:rPr>
        <w:t xml:space="preserve"> Con decorrenza 23 marzo 2018 ha ottenuto l’abilitazione scientifica nazionale alla prima fascia dei professori universitari.</w:t>
      </w:r>
      <w:bookmarkStart w:id="0" w:name="_GoBack"/>
      <w:bookmarkEnd w:id="0"/>
      <w:r w:rsidR="006A4F43">
        <w:rPr>
          <w:rFonts w:ascii="Times New Roman" w:hAnsi="Times New Roman"/>
          <w:szCs w:val="24"/>
        </w:rPr>
        <w:t xml:space="preserve"> Attualmente, con decorrenza dal 1° novembre 2018, è presidente del corso di laurea in Filosofia (L5).</w:t>
      </w:r>
    </w:p>
    <w:p w:rsidR="000577B2" w:rsidRPr="00876E3D" w:rsidRDefault="000577B2" w:rsidP="000577B2">
      <w:pPr>
        <w:widowControl w:val="0"/>
        <w:spacing w:line="240" w:lineRule="auto"/>
        <w:ind w:firstLine="284"/>
        <w:rPr>
          <w:rFonts w:ascii="Times New Roman" w:hAnsi="Times New Roman"/>
          <w:szCs w:val="24"/>
        </w:rPr>
      </w:pPr>
      <w:r w:rsidRPr="00876E3D">
        <w:rPr>
          <w:rFonts w:ascii="Times New Roman" w:hAnsi="Times New Roman"/>
          <w:szCs w:val="24"/>
        </w:rPr>
        <w:t>Tra gli argomenti dei suoi corsi universitari: “Platonismo e filosofia della natura il Giovanni Scoto Eriugena e in Roberto di Lincoln” (2000/01); “Ragione e dialettica nella controversia eucaristica del secolo XI” (2001/02); “</w:t>
      </w:r>
      <w:r w:rsidRPr="00876E3D">
        <w:rPr>
          <w:rFonts w:ascii="Times New Roman" w:hAnsi="Times New Roman"/>
        </w:rPr>
        <w:t>Ragione ed etica della convivenza nella teologia di Pietro Abelardo” (2002/03); “Il ‘Monologion’ di Anselmo d’Aosta” (2003/04); “Filosofia e teologia in Sigieri di Brabante” (2004/05); “Dialettica e teologia nei secoli XI-XII” (2005/6); “La fondazione dell’ontologia tommasiana” (2005/06); “Scienza e sapienza in Ugo di S. Vittore” (2006/07); “Dialettica e teologia in Giovanni Eriugena” (2007/08); “Dalla teologia all’etica. Percorsi filosofici in Pietro Abelardo” (2007/08); “Il pensiero politico di Guglielmo di Ockham” (2008/09); “Filosofia e teologia in Boezio” (2009/10); “Alberto Magno e l’aristotelismo” (2009/10); “Filosofia e arti in Teodorico di Chartres” (2010/11); “Psicogonia e cosmologia in Guglielmo di Conches” (2011/12)</w:t>
      </w:r>
      <w:r>
        <w:rPr>
          <w:rFonts w:ascii="Times New Roman" w:hAnsi="Times New Roman"/>
        </w:rPr>
        <w:t>; “La formazione filosofica di Tommaso d’Aquino” (2012/13); “Dialettica e teologia in Pietro Abelardo”</w:t>
      </w:r>
      <w:r w:rsidRPr="00CA4A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(2013/14); “L’aristotelismo radicale nel tardo medioevo” (2013/14); “Dialettica e teologia nel pensiero di Anselmo d’Aosta” (2014/15); “Aristotelismo e pensiero cristiano nella filosofia di Tommaso d’Aquino” (2014/15); “Logica e semantica nel Medioevo” (2015/16); “Una lettura del </w:t>
      </w:r>
      <w:r>
        <w:rPr>
          <w:rFonts w:ascii="Times New Roman" w:hAnsi="Times New Roman"/>
          <w:i/>
        </w:rPr>
        <w:t>Timeo</w:t>
      </w:r>
      <w:r>
        <w:rPr>
          <w:rFonts w:ascii="Times New Roman" w:hAnsi="Times New Roman"/>
        </w:rPr>
        <w:t xml:space="preserve"> nel XII secolo” (2015/16);</w:t>
      </w:r>
      <w:r w:rsidRPr="009429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“</w:t>
      </w:r>
      <w:r w:rsidRPr="0094293A">
        <w:rPr>
          <w:rFonts w:ascii="Times New Roman" w:hAnsi="Times New Roman"/>
          <w:bCs/>
          <w:lang w:val="fr-FR"/>
        </w:rPr>
        <w:t>Alle origini d</w:t>
      </w:r>
      <w:r>
        <w:rPr>
          <w:rFonts w:ascii="Times New Roman" w:hAnsi="Times New Roman"/>
          <w:bCs/>
          <w:lang w:val="fr-FR"/>
        </w:rPr>
        <w:t>ella filosofia medievale latina</w:t>
      </w:r>
      <w:r w:rsidRPr="0094293A">
        <w:rPr>
          <w:rFonts w:ascii="Times New Roman" w:hAnsi="Times New Roman"/>
          <w:bCs/>
          <w:lang w:val="fr-FR"/>
        </w:rPr>
        <w:t xml:space="preserve">: il </w:t>
      </w:r>
      <w:r w:rsidRPr="0094293A">
        <w:rPr>
          <w:rFonts w:ascii="Times New Roman" w:hAnsi="Times New Roman"/>
          <w:bCs/>
          <w:i/>
          <w:lang w:val="fr-FR"/>
        </w:rPr>
        <w:t>De praedestinatione</w:t>
      </w:r>
      <w:r w:rsidRPr="0094293A">
        <w:rPr>
          <w:rFonts w:ascii="Times New Roman" w:hAnsi="Times New Roman"/>
          <w:bCs/>
          <w:lang w:val="fr-FR"/>
        </w:rPr>
        <w:t xml:space="preserve"> di Giovanni Eriugena</w:t>
      </w:r>
      <w:r>
        <w:rPr>
          <w:rFonts w:ascii="Times New Roman" w:hAnsi="Times New Roman"/>
        </w:rPr>
        <w:t>” (2015/16); “Il problema degli universali nel XII secolo” (2016/17); “Definizioni e divisione della filosofia nel XII secolo” (2016/17)</w:t>
      </w:r>
      <w:r w:rsidRPr="00876E3D">
        <w:rPr>
          <w:rFonts w:ascii="Times New Roman" w:hAnsi="Times New Roman"/>
        </w:rPr>
        <w:t>.</w:t>
      </w:r>
    </w:p>
    <w:p w:rsidR="000577B2" w:rsidRDefault="000577B2" w:rsidP="000577B2">
      <w:pPr>
        <w:widowControl w:val="0"/>
        <w:spacing w:line="240" w:lineRule="auto"/>
        <w:ind w:firstLine="284"/>
        <w:rPr>
          <w:rFonts w:ascii="Times New Roman" w:hAnsi="Times New Roman"/>
          <w:szCs w:val="24"/>
        </w:rPr>
      </w:pPr>
      <w:r w:rsidRPr="00876E3D">
        <w:rPr>
          <w:rFonts w:ascii="Times New Roman" w:hAnsi="Times New Roman"/>
          <w:szCs w:val="24"/>
        </w:rPr>
        <w:t xml:space="preserve">Ha svolto attività di formazione e aggiornamento dei docenti medi per conto della Fnism - </w:t>
      </w:r>
      <w:r w:rsidRPr="00876E3D">
        <w:rPr>
          <w:rFonts w:ascii="Times New Roman" w:hAnsi="Times New Roman"/>
          <w:szCs w:val="24"/>
        </w:rPr>
        <w:lastRenderedPageBreak/>
        <w:t xml:space="preserve">Federazione Nazionale Insegnanti e della Nuova Italia Editrice; della  stessa Fnism - Federazione Nazionale Insegnanti è stato responsabile della sezione di Catania dal 1993 al 2000, è stato membro della Giunta Nazionale dal 1994 al 1998 e vicepresidente del Consiglio Nazionale e successivamente ha fatto parte dei “probiviri”; ha collaborato, sui problemi relativi alla politica scolastica e all’aggiornamento culturale e professionale degli insegnanti, col periodico mensile </w:t>
      </w:r>
      <w:r w:rsidRPr="00876E3D">
        <w:rPr>
          <w:rFonts w:ascii="Times New Roman" w:hAnsi="Times New Roman"/>
          <w:i/>
          <w:szCs w:val="24"/>
        </w:rPr>
        <w:t>L’Eco della Scuola Nuova</w:t>
      </w:r>
      <w:r w:rsidRPr="00876E3D">
        <w:rPr>
          <w:rFonts w:ascii="Times New Roman" w:hAnsi="Times New Roman"/>
          <w:szCs w:val="24"/>
        </w:rPr>
        <w:t xml:space="preserve">, organo nazionale della Fnism, e con la rivista </w:t>
      </w:r>
      <w:r w:rsidRPr="00876E3D">
        <w:rPr>
          <w:rFonts w:ascii="Times New Roman" w:hAnsi="Times New Roman"/>
          <w:i/>
          <w:szCs w:val="24"/>
        </w:rPr>
        <w:t>Città d’Utopia</w:t>
      </w:r>
      <w:r w:rsidRPr="00876E3D">
        <w:rPr>
          <w:rFonts w:ascii="Times New Roman" w:hAnsi="Times New Roman"/>
          <w:szCs w:val="24"/>
        </w:rPr>
        <w:t>, edita dall’editore Rubbettino.</w:t>
      </w:r>
    </w:p>
    <w:p w:rsidR="000577B2" w:rsidRDefault="000577B2" w:rsidP="000577B2">
      <w:pPr>
        <w:widowControl w:val="0"/>
        <w:spacing w:line="240" w:lineRule="auto"/>
        <w:ind w:firstLine="284"/>
        <w:rPr>
          <w:rFonts w:ascii="Times New Roman" w:hAnsi="Times New Roman"/>
          <w:szCs w:val="24"/>
        </w:rPr>
      </w:pPr>
      <w:r w:rsidRPr="00876E3D">
        <w:rPr>
          <w:rFonts w:ascii="Times New Roman" w:hAnsi="Times New Roman"/>
          <w:szCs w:val="24"/>
        </w:rPr>
        <w:t>È membro del Comitato Scientifico dell’“Officina di Studi Medievali” di Palermo.</w:t>
      </w:r>
    </w:p>
    <w:p w:rsidR="000577B2" w:rsidRPr="00876E3D" w:rsidRDefault="000577B2" w:rsidP="000577B2">
      <w:pPr>
        <w:widowControl w:val="0"/>
        <w:spacing w:line="240" w:lineRule="auto"/>
        <w:ind w:firstLine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È stato </w:t>
      </w:r>
      <w:r w:rsidRPr="00876E3D">
        <w:rPr>
          <w:rFonts w:ascii="Times New Roman" w:hAnsi="Times New Roman"/>
          <w:szCs w:val="24"/>
        </w:rPr>
        <w:t>membro</w:t>
      </w:r>
      <w:r>
        <w:rPr>
          <w:rFonts w:ascii="Times New Roman" w:hAnsi="Times New Roman"/>
          <w:szCs w:val="24"/>
        </w:rPr>
        <w:t xml:space="preserve"> dall’anno accademico 1999-2000 all’anno accademico 2001-02</w:t>
      </w:r>
      <w:r w:rsidRPr="00876E3D">
        <w:rPr>
          <w:rFonts w:ascii="Times New Roman" w:hAnsi="Times New Roman"/>
          <w:szCs w:val="24"/>
        </w:rPr>
        <w:t xml:space="preserve"> del Collegio dei docenti del Dottorato di Ricerca in</w:t>
      </w:r>
      <w:r>
        <w:rPr>
          <w:rFonts w:ascii="Times New Roman" w:hAnsi="Times New Roman"/>
          <w:szCs w:val="24"/>
        </w:rPr>
        <w:t xml:space="preserve"> “Filosofia e Storia delle Idee” dell’Università di Catania.</w:t>
      </w:r>
    </w:p>
    <w:p w:rsidR="000577B2" w:rsidRDefault="000577B2" w:rsidP="000577B2">
      <w:pPr>
        <w:widowControl w:val="0"/>
        <w:spacing w:line="240" w:lineRule="auto"/>
        <w:ind w:firstLine="284"/>
        <w:rPr>
          <w:rFonts w:ascii="Times New Roman" w:hAnsi="Times New Roman"/>
          <w:szCs w:val="24"/>
        </w:rPr>
      </w:pPr>
      <w:r w:rsidRPr="00876E3D">
        <w:rPr>
          <w:rFonts w:ascii="Times New Roman" w:hAnsi="Times New Roman"/>
          <w:szCs w:val="24"/>
        </w:rPr>
        <w:t>È</w:t>
      </w:r>
      <w:r>
        <w:rPr>
          <w:rFonts w:ascii="Times New Roman" w:hAnsi="Times New Roman"/>
          <w:szCs w:val="24"/>
        </w:rPr>
        <w:t xml:space="preserve"> stato</w:t>
      </w:r>
      <w:r w:rsidRPr="00876E3D">
        <w:rPr>
          <w:rFonts w:ascii="Times New Roman" w:hAnsi="Times New Roman"/>
          <w:szCs w:val="24"/>
        </w:rPr>
        <w:t xml:space="preserve"> membro</w:t>
      </w:r>
      <w:r>
        <w:rPr>
          <w:rFonts w:ascii="Times New Roman" w:hAnsi="Times New Roman"/>
          <w:szCs w:val="24"/>
        </w:rPr>
        <w:t xml:space="preserve"> dall’anno accademico 2002-03 all’anno accademico 2012-13</w:t>
      </w:r>
      <w:r w:rsidRPr="00876E3D">
        <w:rPr>
          <w:rFonts w:ascii="Times New Roman" w:hAnsi="Times New Roman"/>
          <w:szCs w:val="24"/>
        </w:rPr>
        <w:t xml:space="preserve"> del Collegio dei docenti del Dottorato di Ricerca in “Fi</w:t>
      </w:r>
      <w:r>
        <w:rPr>
          <w:rFonts w:ascii="Times New Roman" w:hAnsi="Times New Roman"/>
          <w:szCs w:val="24"/>
        </w:rPr>
        <w:t>losofia, scienze e cultura dell’</w:t>
      </w:r>
      <w:r w:rsidRPr="00876E3D">
        <w:rPr>
          <w:rFonts w:ascii="Times New Roman" w:hAnsi="Times New Roman"/>
          <w:szCs w:val="24"/>
        </w:rPr>
        <w:t>età tardo-antica, medievale e umanistica” (FiTMU), con sede amministrativa presso l’Università di Salerno</w:t>
      </w:r>
      <w:r>
        <w:rPr>
          <w:rFonts w:ascii="Times New Roman" w:hAnsi="Times New Roman"/>
          <w:szCs w:val="24"/>
        </w:rPr>
        <w:t xml:space="preserve"> (coordinatore Giulio d’Onofrio)</w:t>
      </w:r>
      <w:r w:rsidRPr="00876E3D">
        <w:rPr>
          <w:rFonts w:ascii="Times New Roman" w:hAnsi="Times New Roman"/>
          <w:szCs w:val="24"/>
        </w:rPr>
        <w:t>.</w:t>
      </w:r>
    </w:p>
    <w:p w:rsidR="000577B2" w:rsidRDefault="000577B2" w:rsidP="000577B2">
      <w:pPr>
        <w:widowControl w:val="0"/>
        <w:spacing w:line="240" w:lineRule="auto"/>
        <w:ind w:firstLine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È stato membro dall’anno accademico 2013-14 all’anno accademico 2015-16 </w:t>
      </w:r>
      <w:r w:rsidRPr="00876E3D">
        <w:rPr>
          <w:rFonts w:ascii="Times New Roman" w:hAnsi="Times New Roman"/>
          <w:szCs w:val="24"/>
        </w:rPr>
        <w:t>del Collegio dei docenti del Dottorato di Ricerca in</w:t>
      </w:r>
      <w:r>
        <w:rPr>
          <w:rFonts w:ascii="Times New Roman" w:hAnsi="Times New Roman"/>
          <w:szCs w:val="24"/>
        </w:rPr>
        <w:t xml:space="preserve"> “Filosofia” delle Università di Messina (sede amministrativa), Palermo e Catania (coordinatore Giuseppe Gembillo).</w:t>
      </w:r>
    </w:p>
    <w:p w:rsidR="000577B2" w:rsidRDefault="000577B2" w:rsidP="000577B2">
      <w:pPr>
        <w:widowControl w:val="0"/>
        <w:spacing w:line="240" w:lineRule="auto"/>
        <w:ind w:firstLine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È membro del Collegio dei docenti del Dottorato di Ricerca in “Scienze dell’interpretazione”, dell’Università di Catania, accreditato dall’ANVUR a decorrere dall’anno accademico 2017-2018 (coordinatore Antonio Sichera).</w:t>
      </w:r>
    </w:p>
    <w:p w:rsidR="000577B2" w:rsidRPr="00876E3D" w:rsidRDefault="000577B2" w:rsidP="000577B2">
      <w:pPr>
        <w:widowControl w:val="0"/>
        <w:spacing w:line="240" w:lineRule="auto"/>
        <w:ind w:firstLine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È socio della Societé Internationale pur l’Étude de la Pensée Médiévale (SIEPM).</w:t>
      </w:r>
    </w:p>
    <w:p w:rsidR="000577B2" w:rsidRDefault="000577B2" w:rsidP="000577B2">
      <w:pPr>
        <w:widowControl w:val="0"/>
        <w:spacing w:line="240" w:lineRule="auto"/>
        <w:ind w:firstLine="284"/>
        <w:rPr>
          <w:rFonts w:ascii="Times New Roman" w:hAnsi="Times New Roman"/>
          <w:szCs w:val="24"/>
        </w:rPr>
      </w:pPr>
      <w:r w:rsidRPr="00876E3D">
        <w:rPr>
          <w:rFonts w:ascii="Times New Roman" w:hAnsi="Times New Roman"/>
          <w:szCs w:val="24"/>
        </w:rPr>
        <w:t>È socio della “Società Italiana per lo Studio del Pensiero Medievale” (SISPM), del cui direttivo nazionale è stato eletto dall’assemblea dei soci membro per il triennio 2010-2012 e confermato per il triennio 2013-2015</w:t>
      </w:r>
      <w:r>
        <w:rPr>
          <w:rFonts w:ascii="Times New Roman" w:hAnsi="Times New Roman"/>
          <w:szCs w:val="24"/>
        </w:rPr>
        <w:t>.</w:t>
      </w:r>
    </w:p>
    <w:p w:rsidR="00881E1C" w:rsidRPr="00F928A9" w:rsidRDefault="000577B2" w:rsidP="00F928A9">
      <w:pPr>
        <w:widowControl w:val="0"/>
        <w:spacing w:line="240" w:lineRule="auto"/>
        <w:ind w:firstLine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È socio </w:t>
      </w:r>
      <w:r w:rsidRPr="00876E3D">
        <w:rPr>
          <w:rFonts w:ascii="Times New Roman" w:hAnsi="Times New Roman"/>
          <w:szCs w:val="24"/>
        </w:rPr>
        <w:t>della “Società Filosofica Italiana” (SFI), della cui sezione di Catania è stato membro del Direttivo nel triennio 2001-2004.</w:t>
      </w:r>
    </w:p>
    <w:sectPr w:rsidR="00881E1C" w:rsidRPr="00F928A9" w:rsidSect="00AD3F7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3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7B2"/>
    <w:rsid w:val="000577B2"/>
    <w:rsid w:val="006A4F43"/>
    <w:rsid w:val="00881E1C"/>
    <w:rsid w:val="00AD3F72"/>
    <w:rsid w:val="00F73BE1"/>
    <w:rsid w:val="00F9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0502BB"/>
  <w15:chartTrackingRefBased/>
  <w15:docId w15:val="{0A3208AE-2748-5648-A7B6-2D82AF11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577B2"/>
    <w:pPr>
      <w:spacing w:line="280" w:lineRule="atLeast"/>
      <w:ind w:firstLine="397"/>
      <w:jc w:val="both"/>
    </w:pPr>
    <w:rPr>
      <w:rFonts w:ascii="Times" w:eastAsia="Times New Roman" w:hAnsi="Times" w:cs="Times New Roman"/>
      <w:noProof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1010</Words>
  <Characters>5763</Characters>
  <Application>Microsoft Office Word</Application>
  <DocSecurity>0</DocSecurity>
  <Lines>48</Lines>
  <Paragraphs>13</Paragraphs>
  <ScaleCrop>false</ScaleCrop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2019-02-01T16:06:00Z</dcterms:created>
  <dcterms:modified xsi:type="dcterms:W3CDTF">2019-02-02T11:43:00Z</dcterms:modified>
</cp:coreProperties>
</file>